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4BB" w:rsidRPr="00073C60" w:rsidRDefault="006772A7" w:rsidP="006772A7">
      <w:pPr>
        <w:rPr>
          <w:rFonts w:ascii="Helvetica" w:hAnsi="Helvetica"/>
          <w:b/>
          <w:color w:val="7F7F7F" w:themeColor="text1" w:themeTint="80"/>
          <w:sz w:val="32"/>
          <w:szCs w:val="32"/>
        </w:rPr>
      </w:pPr>
      <w:r w:rsidRPr="00073C60">
        <w:rPr>
          <w:rFonts w:ascii="Helvetica" w:hAnsi="Helvetica"/>
          <w:b/>
        </w:rPr>
        <w:t>CITATION: EDWARD WEBSTER</w:t>
      </w:r>
    </w:p>
    <w:p w:rsidR="004F04BB" w:rsidRPr="00073C60" w:rsidRDefault="004F04BB" w:rsidP="00A25B62">
      <w:pPr>
        <w:pStyle w:val="NormalBW"/>
        <w:spacing w:before="0" w:after="0" w:line="240" w:lineRule="auto"/>
        <w:ind w:firstLine="0"/>
        <w:jc w:val="left"/>
        <w:rPr>
          <w:rFonts w:ascii="Helvetica" w:hAnsi="Helvetica"/>
          <w:sz w:val="22"/>
          <w:szCs w:val="22"/>
        </w:rPr>
      </w:pPr>
    </w:p>
    <w:p w:rsidR="007F1890" w:rsidRPr="00073C60" w:rsidRDefault="007F1890" w:rsidP="00D14695">
      <w:pPr>
        <w:pStyle w:val="NormalBW"/>
        <w:spacing w:before="0" w:after="0" w:line="240" w:lineRule="auto"/>
        <w:ind w:firstLine="0"/>
        <w:rPr>
          <w:rFonts w:ascii="Helvetica" w:hAnsi="Helvetica"/>
          <w:sz w:val="22"/>
          <w:szCs w:val="22"/>
        </w:rPr>
      </w:pPr>
      <w:r w:rsidRPr="00073C60">
        <w:rPr>
          <w:rFonts w:ascii="Helvetica" w:hAnsi="Helvetica"/>
          <w:sz w:val="22"/>
          <w:szCs w:val="22"/>
        </w:rPr>
        <w:t xml:space="preserve">Edward Webster was born on </w:t>
      </w:r>
      <w:r w:rsidR="00A013DD" w:rsidRPr="00073C60">
        <w:rPr>
          <w:rFonts w:ascii="Helvetica" w:hAnsi="Helvetica"/>
          <w:sz w:val="22"/>
          <w:szCs w:val="22"/>
        </w:rPr>
        <w:t>29 March 1942</w:t>
      </w:r>
      <w:r w:rsidRPr="00073C60">
        <w:rPr>
          <w:rFonts w:ascii="Helvetica" w:hAnsi="Helvetica"/>
          <w:sz w:val="22"/>
          <w:szCs w:val="22"/>
        </w:rPr>
        <w:t xml:space="preserve"> and educated </w:t>
      </w:r>
      <w:r w:rsidR="00A013DD" w:rsidRPr="00073C60">
        <w:rPr>
          <w:rFonts w:ascii="Helvetica" w:hAnsi="Helvetica"/>
          <w:sz w:val="22"/>
          <w:szCs w:val="22"/>
        </w:rPr>
        <w:t>Selbo</w:t>
      </w:r>
      <w:r w:rsidR="00266FF6" w:rsidRPr="00073C60">
        <w:rPr>
          <w:rFonts w:ascii="Helvetica" w:hAnsi="Helvetica"/>
          <w:sz w:val="22"/>
          <w:szCs w:val="22"/>
        </w:rPr>
        <w:t>u</w:t>
      </w:r>
      <w:r w:rsidR="00A013DD" w:rsidRPr="00073C60">
        <w:rPr>
          <w:rFonts w:ascii="Helvetica" w:hAnsi="Helvetica"/>
          <w:sz w:val="22"/>
          <w:szCs w:val="22"/>
        </w:rPr>
        <w:t xml:space="preserve">rne College. </w:t>
      </w:r>
      <w:r w:rsidRPr="00073C60">
        <w:rPr>
          <w:rFonts w:ascii="Helvetica" w:hAnsi="Helvetica"/>
          <w:sz w:val="22"/>
          <w:szCs w:val="22"/>
        </w:rPr>
        <w:t xml:space="preserve"> He has </w:t>
      </w:r>
      <w:r w:rsidR="00266FF6" w:rsidRPr="00073C60">
        <w:rPr>
          <w:rFonts w:ascii="Helvetica" w:hAnsi="Helvetica"/>
          <w:sz w:val="22"/>
          <w:szCs w:val="22"/>
        </w:rPr>
        <w:t xml:space="preserve">a BA Hons </w:t>
      </w:r>
      <w:r w:rsidR="00A013DD" w:rsidRPr="00073C60">
        <w:rPr>
          <w:rFonts w:ascii="Helvetica" w:hAnsi="Helvetica"/>
          <w:sz w:val="22"/>
          <w:szCs w:val="22"/>
        </w:rPr>
        <w:t>and University Education Diploma</w:t>
      </w:r>
      <w:r w:rsidRPr="00073C60">
        <w:rPr>
          <w:rFonts w:ascii="Helvetica" w:hAnsi="Helvetica"/>
          <w:sz w:val="22"/>
          <w:szCs w:val="22"/>
        </w:rPr>
        <w:t xml:space="preserve"> from Rhodes University, </w:t>
      </w:r>
      <w:r w:rsidR="00A013DD" w:rsidRPr="00073C60">
        <w:rPr>
          <w:rFonts w:ascii="Helvetica" w:hAnsi="Helvetica"/>
          <w:sz w:val="22"/>
          <w:szCs w:val="22"/>
        </w:rPr>
        <w:t>an MA in Politics, Philosophy and Economics from Oxford University, England</w:t>
      </w:r>
      <w:r w:rsidR="00D14695" w:rsidRPr="00073C60">
        <w:rPr>
          <w:rFonts w:ascii="Helvetica" w:hAnsi="Helvetica"/>
          <w:sz w:val="22"/>
          <w:szCs w:val="22"/>
        </w:rPr>
        <w:t xml:space="preserve">, </w:t>
      </w:r>
      <w:r w:rsidR="00A013DD" w:rsidRPr="00073C60">
        <w:rPr>
          <w:rFonts w:ascii="Helvetica" w:hAnsi="Helvetica"/>
          <w:sz w:val="22"/>
          <w:szCs w:val="22"/>
        </w:rPr>
        <w:t xml:space="preserve">BPhil from York University England and PhD from </w:t>
      </w:r>
      <w:r w:rsidR="00266FF6" w:rsidRPr="00073C60">
        <w:rPr>
          <w:rFonts w:ascii="Helvetica" w:hAnsi="Helvetica"/>
          <w:sz w:val="22"/>
          <w:szCs w:val="22"/>
        </w:rPr>
        <w:t>University of the Witwatersrand.</w:t>
      </w:r>
    </w:p>
    <w:p w:rsidR="00266FF6" w:rsidRPr="00073C60" w:rsidRDefault="00266FF6" w:rsidP="00D14695">
      <w:pPr>
        <w:pStyle w:val="NormalBW"/>
        <w:spacing w:before="0" w:after="0" w:line="240" w:lineRule="auto"/>
        <w:ind w:firstLine="0"/>
        <w:rPr>
          <w:rFonts w:ascii="Helvetica" w:hAnsi="Helvetica"/>
          <w:sz w:val="22"/>
          <w:szCs w:val="22"/>
        </w:rPr>
      </w:pPr>
    </w:p>
    <w:p w:rsidR="007F1890" w:rsidRPr="00073C60" w:rsidRDefault="007F1890" w:rsidP="00D14695">
      <w:pPr>
        <w:pStyle w:val="NormalBW"/>
        <w:spacing w:before="0" w:after="0" w:line="240" w:lineRule="auto"/>
        <w:ind w:firstLine="0"/>
        <w:rPr>
          <w:rFonts w:ascii="Helvetica" w:hAnsi="Helvetica"/>
          <w:sz w:val="22"/>
          <w:szCs w:val="22"/>
        </w:rPr>
      </w:pPr>
      <w:r w:rsidRPr="00073C60">
        <w:rPr>
          <w:rFonts w:ascii="Helvetica" w:hAnsi="Helvetica"/>
          <w:sz w:val="22"/>
          <w:szCs w:val="22"/>
        </w:rPr>
        <w:t>Webster</w:t>
      </w:r>
      <w:r w:rsidR="004F04BB" w:rsidRPr="00073C60">
        <w:rPr>
          <w:rFonts w:ascii="Helvetica" w:hAnsi="Helvetica"/>
          <w:b/>
          <w:sz w:val="22"/>
          <w:szCs w:val="22"/>
        </w:rPr>
        <w:t xml:space="preserve"> </w:t>
      </w:r>
      <w:r w:rsidR="004F04BB" w:rsidRPr="00073C60">
        <w:rPr>
          <w:rFonts w:ascii="Helvetica" w:hAnsi="Helvetica"/>
          <w:sz w:val="22"/>
          <w:szCs w:val="22"/>
        </w:rPr>
        <w:t xml:space="preserve">is currently Professor Emeritus in the Society, Work and Development Institute (SWOP), at the University of the Witwatersrand which he has served for almost 40 years. </w:t>
      </w:r>
      <w:r w:rsidR="009462E1" w:rsidRPr="00073C60">
        <w:rPr>
          <w:rFonts w:ascii="Helvetica" w:hAnsi="Helvetica"/>
          <w:sz w:val="22"/>
          <w:szCs w:val="22"/>
        </w:rPr>
        <w:t>He is recognized by locally and internationally for his</w:t>
      </w:r>
      <w:r w:rsidR="00A25B62" w:rsidRPr="00073C60">
        <w:rPr>
          <w:rFonts w:ascii="Helvetica" w:hAnsi="Helvetica"/>
          <w:sz w:val="22"/>
          <w:szCs w:val="22"/>
        </w:rPr>
        <w:t xml:space="preserve"> significant </w:t>
      </w:r>
      <w:r w:rsidR="00FD0F8D" w:rsidRPr="00073C60">
        <w:rPr>
          <w:rFonts w:ascii="Helvetica" w:hAnsi="Helvetica"/>
          <w:sz w:val="22"/>
          <w:szCs w:val="22"/>
        </w:rPr>
        <w:t>contribution to</w:t>
      </w:r>
      <w:r w:rsidR="00A25B62" w:rsidRPr="00073C60">
        <w:rPr>
          <w:rFonts w:ascii="Helvetica" w:hAnsi="Helvetica"/>
          <w:sz w:val="22"/>
          <w:szCs w:val="22"/>
        </w:rPr>
        <w:t xml:space="preserve"> scholarship, especially in the field of Industrial Sociology. His </w:t>
      </w:r>
      <w:r w:rsidR="00A25B62" w:rsidRPr="00073C60">
        <w:rPr>
          <w:rFonts w:ascii="Helvetica" w:hAnsi="Helvetica"/>
          <w:i/>
          <w:sz w:val="22"/>
          <w:szCs w:val="22"/>
        </w:rPr>
        <w:t xml:space="preserve">Cast in a Racial </w:t>
      </w:r>
      <w:proofErr w:type="spellStart"/>
      <w:r w:rsidR="00A25B62" w:rsidRPr="00073C60">
        <w:rPr>
          <w:rFonts w:ascii="Helvetica" w:hAnsi="Helvetica"/>
          <w:i/>
          <w:sz w:val="22"/>
          <w:szCs w:val="22"/>
        </w:rPr>
        <w:t>Mould</w:t>
      </w:r>
      <w:proofErr w:type="spellEnd"/>
      <w:r w:rsidR="001703DF" w:rsidRPr="00073C60">
        <w:rPr>
          <w:rFonts w:ascii="Helvetica" w:hAnsi="Helvetica"/>
          <w:i/>
          <w:sz w:val="22"/>
          <w:szCs w:val="22"/>
        </w:rPr>
        <w:t xml:space="preserve"> (</w:t>
      </w:r>
      <w:r w:rsidR="00FD0F8D" w:rsidRPr="00073C60">
        <w:rPr>
          <w:rFonts w:ascii="Helvetica" w:hAnsi="Helvetica"/>
          <w:sz w:val="22"/>
          <w:szCs w:val="22"/>
        </w:rPr>
        <w:t xml:space="preserve">1985), showing how the </w:t>
      </w:r>
      <w:proofErr w:type="spellStart"/>
      <w:r w:rsidR="00FD0F8D" w:rsidRPr="00073C60">
        <w:rPr>
          <w:rFonts w:ascii="Helvetica" w:hAnsi="Helvetica"/>
          <w:sz w:val="22"/>
          <w:szCs w:val="22"/>
        </w:rPr>
        <w:t>labour</w:t>
      </w:r>
      <w:proofErr w:type="spellEnd"/>
      <w:r w:rsidR="00FD0F8D" w:rsidRPr="00073C60">
        <w:rPr>
          <w:rFonts w:ascii="Helvetica" w:hAnsi="Helvetica"/>
          <w:sz w:val="22"/>
          <w:szCs w:val="22"/>
        </w:rPr>
        <w:t xml:space="preserve"> movement in South Africa was shaped by changes in the </w:t>
      </w:r>
      <w:proofErr w:type="spellStart"/>
      <w:r w:rsidR="00FD0F8D" w:rsidRPr="00073C60">
        <w:rPr>
          <w:rFonts w:ascii="Helvetica" w:hAnsi="Helvetica"/>
          <w:sz w:val="22"/>
          <w:szCs w:val="22"/>
        </w:rPr>
        <w:t>labour</w:t>
      </w:r>
      <w:proofErr w:type="spellEnd"/>
      <w:r w:rsidR="00FD0F8D" w:rsidRPr="00073C60">
        <w:rPr>
          <w:rFonts w:ascii="Helvetica" w:hAnsi="Helvetica"/>
          <w:sz w:val="22"/>
          <w:szCs w:val="22"/>
        </w:rPr>
        <w:t xml:space="preserve"> process, remains a classic. </w:t>
      </w:r>
    </w:p>
    <w:p w:rsidR="007F1890" w:rsidRPr="00073C60" w:rsidRDefault="007F1890" w:rsidP="00D14695">
      <w:pPr>
        <w:pStyle w:val="NormalBW"/>
        <w:spacing w:before="0" w:after="0" w:line="240" w:lineRule="auto"/>
        <w:ind w:firstLine="0"/>
        <w:rPr>
          <w:rFonts w:ascii="Helvetica" w:hAnsi="Helvetica"/>
          <w:sz w:val="22"/>
          <w:szCs w:val="22"/>
        </w:rPr>
      </w:pPr>
    </w:p>
    <w:p w:rsidR="0072569F" w:rsidRPr="00073C60" w:rsidRDefault="007F1890" w:rsidP="00D14695">
      <w:pPr>
        <w:pStyle w:val="NormalBW"/>
        <w:spacing w:before="0" w:after="0" w:line="240" w:lineRule="auto"/>
        <w:ind w:firstLine="0"/>
        <w:rPr>
          <w:rFonts w:ascii="Helvetica" w:hAnsi="Helvetica"/>
          <w:sz w:val="22"/>
          <w:szCs w:val="22"/>
        </w:rPr>
      </w:pPr>
      <w:r w:rsidRPr="00073C60">
        <w:rPr>
          <w:rFonts w:ascii="Helvetica" w:hAnsi="Helvetica"/>
          <w:sz w:val="22"/>
          <w:szCs w:val="22"/>
        </w:rPr>
        <w:t xml:space="preserve">More recently </w:t>
      </w:r>
      <w:r w:rsidR="00FD0F8D" w:rsidRPr="00073C60">
        <w:rPr>
          <w:rFonts w:ascii="Helvetica" w:hAnsi="Helvetica"/>
          <w:sz w:val="22"/>
          <w:szCs w:val="22"/>
        </w:rPr>
        <w:t xml:space="preserve">his book with Rob Lambert and Andries Bezuidenhout </w:t>
      </w:r>
      <w:r w:rsidRPr="00073C60">
        <w:rPr>
          <w:rFonts w:ascii="Helvetica" w:hAnsi="Helvetica"/>
          <w:i/>
          <w:sz w:val="22"/>
          <w:szCs w:val="22"/>
        </w:rPr>
        <w:t>Grounding Globalization</w:t>
      </w:r>
      <w:r w:rsidR="009462E1" w:rsidRPr="00073C60">
        <w:rPr>
          <w:rFonts w:ascii="Helvetica" w:hAnsi="Helvetica"/>
          <w:i/>
          <w:sz w:val="22"/>
          <w:szCs w:val="22"/>
        </w:rPr>
        <w:t>: Labor in the Age of Insecurity</w:t>
      </w:r>
      <w:r w:rsidR="009462E1" w:rsidRPr="00073C60">
        <w:rPr>
          <w:rFonts w:ascii="Helvetica" w:hAnsi="Helvetica"/>
          <w:sz w:val="22"/>
          <w:szCs w:val="22"/>
        </w:rPr>
        <w:t xml:space="preserve"> was awarded the prestigious American Sociological Association award for the best scholarly monograph published on </w:t>
      </w:r>
      <w:proofErr w:type="spellStart"/>
      <w:r w:rsidR="009462E1" w:rsidRPr="00073C60">
        <w:rPr>
          <w:rFonts w:ascii="Helvetica" w:hAnsi="Helvetica"/>
          <w:sz w:val="22"/>
          <w:szCs w:val="22"/>
        </w:rPr>
        <w:t>labour</w:t>
      </w:r>
      <w:proofErr w:type="spellEnd"/>
      <w:r w:rsidR="009462E1" w:rsidRPr="00073C60">
        <w:rPr>
          <w:rFonts w:ascii="Helvetica" w:hAnsi="Helvetica"/>
          <w:sz w:val="22"/>
          <w:szCs w:val="22"/>
        </w:rPr>
        <w:t xml:space="preserve"> in 2008.</w:t>
      </w:r>
      <w:r w:rsidR="00FD0F8D" w:rsidRPr="00073C60">
        <w:rPr>
          <w:rFonts w:ascii="Helvetica" w:hAnsi="Helvetica"/>
          <w:sz w:val="22"/>
          <w:szCs w:val="22"/>
        </w:rPr>
        <w:t xml:space="preserve"> </w:t>
      </w:r>
      <w:r w:rsidR="00106A41" w:rsidRPr="00073C60">
        <w:rPr>
          <w:rFonts w:ascii="Helvetica" w:hAnsi="Helvetica"/>
          <w:sz w:val="22"/>
          <w:szCs w:val="22"/>
        </w:rPr>
        <w:t>He is</w:t>
      </w:r>
      <w:r w:rsidR="00345920" w:rsidRPr="00073C60">
        <w:rPr>
          <w:rFonts w:ascii="Helvetica" w:hAnsi="Helvetica"/>
          <w:sz w:val="22"/>
          <w:szCs w:val="22"/>
        </w:rPr>
        <w:t xml:space="preserve"> </w:t>
      </w:r>
      <w:r w:rsidR="00A25B62" w:rsidRPr="00073C60">
        <w:rPr>
          <w:rFonts w:ascii="Helvetica" w:hAnsi="Helvetica"/>
          <w:sz w:val="22"/>
          <w:szCs w:val="22"/>
        </w:rPr>
        <w:t>the author of seven books and 108 academic articles, as well as numerous research reports.</w:t>
      </w:r>
    </w:p>
    <w:p w:rsidR="0072569F" w:rsidRPr="00073C60" w:rsidRDefault="0072569F" w:rsidP="00D14695">
      <w:pPr>
        <w:pStyle w:val="NormalBW"/>
        <w:spacing w:before="0" w:after="0" w:line="240" w:lineRule="auto"/>
        <w:ind w:firstLine="0"/>
        <w:rPr>
          <w:rFonts w:ascii="Helvetica" w:hAnsi="Helvetica"/>
          <w:sz w:val="22"/>
          <w:szCs w:val="22"/>
        </w:rPr>
      </w:pPr>
    </w:p>
    <w:p w:rsidR="00003B52" w:rsidRPr="00073C60" w:rsidRDefault="00A25B62" w:rsidP="00D14695">
      <w:pPr>
        <w:pStyle w:val="NormalBW"/>
        <w:spacing w:before="0" w:after="0" w:line="240" w:lineRule="auto"/>
        <w:ind w:firstLine="0"/>
        <w:rPr>
          <w:rFonts w:ascii="Helvetica" w:hAnsi="Helvetica"/>
          <w:sz w:val="22"/>
          <w:szCs w:val="22"/>
        </w:rPr>
      </w:pPr>
      <w:r w:rsidRPr="00073C60">
        <w:rPr>
          <w:rFonts w:ascii="Helvetica" w:hAnsi="Helvetica"/>
          <w:sz w:val="22"/>
          <w:szCs w:val="22"/>
        </w:rPr>
        <w:t xml:space="preserve">He pioneered the academic study of the sociology of work and </w:t>
      </w:r>
      <w:proofErr w:type="spellStart"/>
      <w:r w:rsidRPr="00073C60">
        <w:rPr>
          <w:rFonts w:ascii="Helvetica" w:hAnsi="Helvetica"/>
          <w:sz w:val="22"/>
          <w:szCs w:val="22"/>
        </w:rPr>
        <w:t>labour</w:t>
      </w:r>
      <w:proofErr w:type="spellEnd"/>
      <w:r w:rsidRPr="00073C60">
        <w:rPr>
          <w:rFonts w:ascii="Helvetica" w:hAnsi="Helvetica"/>
          <w:sz w:val="22"/>
          <w:szCs w:val="22"/>
        </w:rPr>
        <w:t xml:space="preserve"> i</w:t>
      </w:r>
      <w:r w:rsidR="0072569F" w:rsidRPr="00073C60">
        <w:rPr>
          <w:rFonts w:ascii="Helvetica" w:hAnsi="Helvetica"/>
          <w:sz w:val="22"/>
          <w:szCs w:val="22"/>
        </w:rPr>
        <w:t>n South Africa.</w:t>
      </w:r>
      <w:r w:rsidRPr="00073C60">
        <w:rPr>
          <w:rFonts w:ascii="Helvetica" w:hAnsi="Helvetica"/>
          <w:sz w:val="22"/>
          <w:szCs w:val="22"/>
        </w:rPr>
        <w:t xml:space="preserve"> </w:t>
      </w:r>
      <w:r w:rsidR="0072569F" w:rsidRPr="00073C60">
        <w:rPr>
          <w:rFonts w:ascii="Helvetica" w:hAnsi="Helvetica"/>
          <w:sz w:val="22"/>
          <w:szCs w:val="22"/>
        </w:rPr>
        <w:t>As Head of the Department of Sociology at Wits University for ten year</w:t>
      </w:r>
      <w:r w:rsidR="00C704A7" w:rsidRPr="00073C60">
        <w:rPr>
          <w:rFonts w:ascii="Helvetica" w:hAnsi="Helvetica"/>
          <w:sz w:val="22"/>
          <w:szCs w:val="22"/>
        </w:rPr>
        <w:t>s (1988- 1995; 2000-</w:t>
      </w:r>
      <w:r w:rsidR="0072569F" w:rsidRPr="00073C60">
        <w:rPr>
          <w:rFonts w:ascii="Helvetica" w:hAnsi="Helvetica"/>
          <w:sz w:val="22"/>
          <w:szCs w:val="22"/>
        </w:rPr>
        <w:t>2002)</w:t>
      </w:r>
      <w:r w:rsidR="007F1890" w:rsidRPr="00073C60">
        <w:rPr>
          <w:rFonts w:ascii="Helvetica" w:hAnsi="Helvetica"/>
          <w:sz w:val="22"/>
          <w:szCs w:val="22"/>
        </w:rPr>
        <w:t xml:space="preserve"> he</w:t>
      </w:r>
      <w:r w:rsidR="0072569F" w:rsidRPr="00073C60">
        <w:rPr>
          <w:rFonts w:ascii="Helvetica" w:hAnsi="Helvetica"/>
          <w:sz w:val="22"/>
          <w:szCs w:val="22"/>
        </w:rPr>
        <w:t xml:space="preserve"> </w:t>
      </w:r>
      <w:r w:rsidR="007F1890" w:rsidRPr="00073C60">
        <w:rPr>
          <w:rFonts w:ascii="Helvetica" w:hAnsi="Helvetica"/>
          <w:sz w:val="22"/>
          <w:szCs w:val="22"/>
        </w:rPr>
        <w:t>focused</w:t>
      </w:r>
      <w:r w:rsidR="007E550C" w:rsidRPr="00073C60">
        <w:rPr>
          <w:rFonts w:ascii="Helvetica" w:hAnsi="Helvetica"/>
          <w:sz w:val="22"/>
          <w:szCs w:val="22"/>
        </w:rPr>
        <w:t xml:space="preserve"> on t</w:t>
      </w:r>
      <w:r w:rsidR="009734F9" w:rsidRPr="00073C60">
        <w:rPr>
          <w:rFonts w:ascii="Helvetica" w:hAnsi="Helvetica"/>
          <w:sz w:val="22"/>
          <w:szCs w:val="22"/>
        </w:rPr>
        <w:t>ransformation of the curriculum</w:t>
      </w:r>
      <w:r w:rsidR="007E550C" w:rsidRPr="00073C60">
        <w:rPr>
          <w:rFonts w:ascii="Helvetica" w:hAnsi="Helvetica"/>
          <w:sz w:val="22"/>
          <w:szCs w:val="22"/>
        </w:rPr>
        <w:t xml:space="preserve"> and staff development (particularly of young, African scholars</w:t>
      </w:r>
      <w:r w:rsidR="009734F9" w:rsidRPr="00073C60">
        <w:rPr>
          <w:rFonts w:ascii="Helvetica" w:hAnsi="Helvetica"/>
          <w:sz w:val="22"/>
          <w:szCs w:val="22"/>
        </w:rPr>
        <w:t>)</w:t>
      </w:r>
      <w:r w:rsidR="008478BB" w:rsidRPr="00073C60">
        <w:rPr>
          <w:rFonts w:ascii="Helvetica" w:hAnsi="Helvetica"/>
          <w:sz w:val="22"/>
          <w:szCs w:val="22"/>
        </w:rPr>
        <w:t>.</w:t>
      </w:r>
      <w:r w:rsidR="007E550C" w:rsidRPr="00073C60">
        <w:rPr>
          <w:rFonts w:ascii="Helvetica" w:hAnsi="Helvetica"/>
          <w:sz w:val="22"/>
          <w:szCs w:val="22"/>
        </w:rPr>
        <w:t xml:space="preserve"> </w:t>
      </w:r>
      <w:r w:rsidR="0072569F" w:rsidRPr="00073C60">
        <w:rPr>
          <w:rFonts w:ascii="Helvetica" w:hAnsi="Helvetica"/>
          <w:sz w:val="22"/>
          <w:szCs w:val="22"/>
        </w:rPr>
        <w:t xml:space="preserve">  </w:t>
      </w:r>
      <w:r w:rsidR="008478BB" w:rsidRPr="00073C60">
        <w:rPr>
          <w:rFonts w:ascii="Helvetica" w:hAnsi="Helvetica"/>
          <w:sz w:val="22"/>
          <w:szCs w:val="22"/>
        </w:rPr>
        <w:t xml:space="preserve">Webster </w:t>
      </w:r>
      <w:r w:rsidR="0072569F" w:rsidRPr="00073C60">
        <w:rPr>
          <w:rFonts w:ascii="Helvetica" w:hAnsi="Helvetica"/>
          <w:sz w:val="22"/>
          <w:szCs w:val="22"/>
        </w:rPr>
        <w:t>transform</w:t>
      </w:r>
      <w:r w:rsidR="00345920" w:rsidRPr="00073C60">
        <w:rPr>
          <w:rFonts w:ascii="Helvetica" w:hAnsi="Helvetica"/>
          <w:sz w:val="22"/>
          <w:szCs w:val="22"/>
        </w:rPr>
        <w:t>ed</w:t>
      </w:r>
      <w:r w:rsidR="0072569F" w:rsidRPr="00073C60">
        <w:rPr>
          <w:rFonts w:ascii="Helvetica" w:hAnsi="Helvetica"/>
          <w:sz w:val="22"/>
          <w:szCs w:val="22"/>
        </w:rPr>
        <w:t xml:space="preserve"> it into the leading department of sociology in Africa. He introduced an </w:t>
      </w:r>
      <w:r w:rsidR="007E550C" w:rsidRPr="00073C60">
        <w:rPr>
          <w:rFonts w:ascii="Helvetica" w:hAnsi="Helvetica"/>
          <w:sz w:val="22"/>
          <w:szCs w:val="22"/>
        </w:rPr>
        <w:t xml:space="preserve">MA by course work and an </w:t>
      </w:r>
      <w:proofErr w:type="spellStart"/>
      <w:r w:rsidR="0072569F" w:rsidRPr="00073C60">
        <w:rPr>
          <w:rFonts w:ascii="Helvetica" w:hAnsi="Helvetica"/>
          <w:sz w:val="22"/>
          <w:szCs w:val="22"/>
        </w:rPr>
        <w:t>honours</w:t>
      </w:r>
      <w:proofErr w:type="spellEnd"/>
      <w:r w:rsidR="0072569F" w:rsidRPr="00073C60">
        <w:rPr>
          <w:rFonts w:ascii="Helvetica" w:hAnsi="Helvetica"/>
          <w:sz w:val="22"/>
          <w:szCs w:val="22"/>
        </w:rPr>
        <w:t xml:space="preserve"> </w:t>
      </w:r>
      <w:proofErr w:type="spellStart"/>
      <w:r w:rsidR="0072569F" w:rsidRPr="00073C60">
        <w:rPr>
          <w:rFonts w:ascii="Helvetica" w:hAnsi="Helvetica"/>
          <w:sz w:val="22"/>
          <w:szCs w:val="22"/>
        </w:rPr>
        <w:t>programme</w:t>
      </w:r>
      <w:proofErr w:type="spellEnd"/>
      <w:r w:rsidR="007F1890" w:rsidRPr="00073C60">
        <w:rPr>
          <w:rFonts w:ascii="Helvetica" w:hAnsi="Helvetica"/>
          <w:sz w:val="22"/>
          <w:szCs w:val="22"/>
        </w:rPr>
        <w:t xml:space="preserve"> in Industrial Sociology </w:t>
      </w:r>
      <w:r w:rsidR="0072569F" w:rsidRPr="00073C60">
        <w:rPr>
          <w:rFonts w:ascii="Helvetica" w:hAnsi="Helvetica"/>
          <w:sz w:val="22"/>
          <w:szCs w:val="22"/>
        </w:rPr>
        <w:t xml:space="preserve">which has </w:t>
      </w:r>
      <w:r w:rsidRPr="00073C60">
        <w:rPr>
          <w:rFonts w:ascii="Helvetica" w:hAnsi="Helvetica"/>
          <w:sz w:val="22"/>
          <w:szCs w:val="22"/>
        </w:rPr>
        <w:t>produced many of the key industrial relations</w:t>
      </w:r>
      <w:r w:rsidR="007E550C" w:rsidRPr="00073C60">
        <w:rPr>
          <w:rFonts w:ascii="Helvetica" w:hAnsi="Helvetica"/>
          <w:sz w:val="22"/>
          <w:szCs w:val="22"/>
        </w:rPr>
        <w:t xml:space="preserve"> scholars and </w:t>
      </w:r>
      <w:r w:rsidRPr="00073C60">
        <w:rPr>
          <w:rFonts w:ascii="Helvetica" w:hAnsi="Helvetica"/>
          <w:sz w:val="22"/>
          <w:szCs w:val="22"/>
        </w:rPr>
        <w:t>acto</w:t>
      </w:r>
      <w:r w:rsidR="0072569F" w:rsidRPr="00073C60">
        <w:rPr>
          <w:rFonts w:ascii="Helvetica" w:hAnsi="Helvetica"/>
          <w:sz w:val="22"/>
          <w:szCs w:val="22"/>
        </w:rPr>
        <w:t xml:space="preserve">rs in South Africa. </w:t>
      </w:r>
      <w:r w:rsidR="00003B52" w:rsidRPr="00073C60">
        <w:rPr>
          <w:rFonts w:ascii="Helvetica" w:hAnsi="Helvetica"/>
          <w:sz w:val="22"/>
          <w:szCs w:val="22"/>
        </w:rPr>
        <w:t>Professor Webster founded, and was Director of the Sociology of Work Unit (SWOP), for twenty-four years.</w:t>
      </w:r>
    </w:p>
    <w:p w:rsidR="007F1890" w:rsidRPr="00073C60" w:rsidRDefault="007F1890" w:rsidP="00345920">
      <w:pPr>
        <w:pStyle w:val="NormalBW"/>
        <w:spacing w:before="0" w:after="0" w:line="240" w:lineRule="auto"/>
        <w:ind w:firstLine="0"/>
        <w:jc w:val="left"/>
        <w:rPr>
          <w:rFonts w:ascii="Helvetica" w:hAnsi="Helvetica"/>
          <w:sz w:val="22"/>
          <w:szCs w:val="22"/>
        </w:rPr>
      </w:pPr>
    </w:p>
    <w:p w:rsidR="00003B52" w:rsidRPr="00073C60" w:rsidRDefault="00C704A7" w:rsidP="00D14695">
      <w:pPr>
        <w:pStyle w:val="NormalBW"/>
        <w:spacing w:before="0" w:after="0" w:line="240" w:lineRule="auto"/>
        <w:ind w:firstLine="0"/>
        <w:rPr>
          <w:rFonts w:ascii="Helvetica" w:hAnsi="Helvetica"/>
          <w:sz w:val="22"/>
          <w:szCs w:val="22"/>
        </w:rPr>
      </w:pPr>
      <w:r w:rsidRPr="00073C60">
        <w:rPr>
          <w:rFonts w:ascii="Helvetica" w:hAnsi="Helvetica"/>
          <w:sz w:val="22"/>
          <w:szCs w:val="22"/>
        </w:rPr>
        <w:t>He also developed the discipline of Sociology throug</w:t>
      </w:r>
      <w:r w:rsidR="007F1890" w:rsidRPr="00073C60">
        <w:rPr>
          <w:rFonts w:ascii="Helvetica" w:hAnsi="Helvetica"/>
          <w:sz w:val="22"/>
          <w:szCs w:val="22"/>
        </w:rPr>
        <w:t>h his active membership in the</w:t>
      </w:r>
      <w:r w:rsidRPr="00073C60">
        <w:rPr>
          <w:rFonts w:ascii="Helvetica" w:hAnsi="Helvetica"/>
          <w:sz w:val="22"/>
          <w:szCs w:val="22"/>
        </w:rPr>
        <w:t xml:space="preserve"> South African Sociological Association (SASA) of which he was President for three years. </w:t>
      </w:r>
      <w:r w:rsidR="00345920" w:rsidRPr="00073C60">
        <w:rPr>
          <w:rFonts w:ascii="Helvetica" w:hAnsi="Helvetica"/>
          <w:sz w:val="22"/>
          <w:szCs w:val="22"/>
        </w:rPr>
        <w:t xml:space="preserve"> </w:t>
      </w:r>
      <w:r w:rsidR="005203A7" w:rsidRPr="00073C60">
        <w:rPr>
          <w:rFonts w:ascii="Helvetica" w:hAnsi="Helvetica"/>
          <w:sz w:val="22"/>
          <w:szCs w:val="22"/>
        </w:rPr>
        <w:t xml:space="preserve">Through </w:t>
      </w:r>
      <w:r w:rsidR="00003B52" w:rsidRPr="00073C60">
        <w:rPr>
          <w:rFonts w:ascii="Helvetica" w:hAnsi="Helvetica"/>
          <w:sz w:val="22"/>
          <w:szCs w:val="22"/>
        </w:rPr>
        <w:t xml:space="preserve">the creation of working groups </w:t>
      </w:r>
      <w:r w:rsidR="005203A7" w:rsidRPr="00073C60">
        <w:rPr>
          <w:rFonts w:ascii="Helvetica" w:hAnsi="Helvetica"/>
          <w:sz w:val="22"/>
          <w:szCs w:val="22"/>
        </w:rPr>
        <w:t xml:space="preserve">on the public issues of the time, such as education, </w:t>
      </w:r>
      <w:proofErr w:type="spellStart"/>
      <w:r w:rsidR="005203A7" w:rsidRPr="00073C60">
        <w:rPr>
          <w:rFonts w:ascii="Helvetica" w:hAnsi="Helvetica"/>
          <w:sz w:val="22"/>
          <w:szCs w:val="22"/>
        </w:rPr>
        <w:t>labour</w:t>
      </w:r>
      <w:proofErr w:type="spellEnd"/>
      <w:r w:rsidR="005203A7" w:rsidRPr="00073C60">
        <w:rPr>
          <w:rFonts w:ascii="Helvetica" w:hAnsi="Helvetica"/>
          <w:sz w:val="22"/>
          <w:szCs w:val="22"/>
        </w:rPr>
        <w:t>, gender, militarization and the state, h</w:t>
      </w:r>
      <w:r w:rsidR="007E550C" w:rsidRPr="00073C60">
        <w:rPr>
          <w:rFonts w:ascii="Helvetica" w:hAnsi="Helvetica"/>
          <w:sz w:val="22"/>
          <w:szCs w:val="22"/>
        </w:rPr>
        <w:t xml:space="preserve">e gave the association new energy and direction. </w:t>
      </w:r>
    </w:p>
    <w:p w:rsidR="00003B52" w:rsidRPr="00073C60" w:rsidRDefault="00003B52" w:rsidP="00D14695">
      <w:pPr>
        <w:pStyle w:val="NormalBW"/>
        <w:spacing w:before="0" w:after="0" w:line="240" w:lineRule="auto"/>
        <w:ind w:firstLine="0"/>
        <w:rPr>
          <w:rFonts w:ascii="Helvetica" w:hAnsi="Helvetica"/>
          <w:sz w:val="22"/>
          <w:szCs w:val="22"/>
        </w:rPr>
      </w:pPr>
    </w:p>
    <w:p w:rsidR="00003B52" w:rsidRPr="00073C60" w:rsidRDefault="00003B52" w:rsidP="00D14695">
      <w:pPr>
        <w:pStyle w:val="NormalBW"/>
        <w:spacing w:before="0" w:after="0" w:line="240" w:lineRule="auto"/>
        <w:ind w:firstLine="0"/>
        <w:rPr>
          <w:rFonts w:ascii="Helvetica" w:hAnsi="Helvetica"/>
          <w:sz w:val="22"/>
          <w:szCs w:val="22"/>
        </w:rPr>
      </w:pPr>
      <w:r w:rsidRPr="00073C60">
        <w:rPr>
          <w:rFonts w:ascii="Helvetica" w:hAnsi="Helvetica"/>
          <w:sz w:val="22"/>
          <w:szCs w:val="22"/>
        </w:rPr>
        <w:t xml:space="preserve">Professor Webster was active in attempts at transformation of the university since his appointment in January 1976. He led the historic research report by Wits Academics in 1986 </w:t>
      </w:r>
      <w:r w:rsidRPr="00073C60">
        <w:rPr>
          <w:rFonts w:ascii="Helvetica" w:hAnsi="Helvetica"/>
          <w:i/>
          <w:sz w:val="22"/>
          <w:szCs w:val="22"/>
        </w:rPr>
        <w:t>Perspectives of Wits</w:t>
      </w:r>
      <w:r w:rsidRPr="00073C60">
        <w:rPr>
          <w:rFonts w:ascii="Helvetica" w:hAnsi="Helvetica"/>
          <w:sz w:val="22"/>
          <w:szCs w:val="22"/>
        </w:rPr>
        <w:t xml:space="preserve">, which was aimed at changing the university from a bastion of white privilege to a more open and inclusive institution that would produce a new generation of black sociologists committed to serving society. He served as senate representative on the University Council for eight years and contributed to the resolution of many highly contentious issues and debates. </w:t>
      </w:r>
    </w:p>
    <w:p w:rsidR="00003B52" w:rsidRPr="00073C60" w:rsidRDefault="00003B52" w:rsidP="00D14695">
      <w:pPr>
        <w:pStyle w:val="NormalBW"/>
        <w:spacing w:before="0" w:after="0" w:line="240" w:lineRule="auto"/>
        <w:ind w:firstLine="0"/>
        <w:rPr>
          <w:rFonts w:ascii="Helvetica" w:hAnsi="Helvetica"/>
          <w:sz w:val="22"/>
          <w:szCs w:val="22"/>
        </w:rPr>
      </w:pPr>
    </w:p>
    <w:p w:rsidR="001C05B4" w:rsidRPr="00073C60" w:rsidRDefault="001655A9" w:rsidP="00D14695">
      <w:pPr>
        <w:pStyle w:val="NormalBW"/>
        <w:spacing w:before="0" w:after="0" w:line="240" w:lineRule="auto"/>
        <w:ind w:firstLine="0"/>
        <w:rPr>
          <w:rFonts w:ascii="Helvetica" w:hAnsi="Helvetica"/>
          <w:sz w:val="22"/>
          <w:szCs w:val="22"/>
        </w:rPr>
      </w:pPr>
      <w:r w:rsidRPr="00073C60">
        <w:rPr>
          <w:rFonts w:ascii="Helvetica" w:hAnsi="Helvetica"/>
          <w:sz w:val="22"/>
          <w:szCs w:val="22"/>
        </w:rPr>
        <w:t xml:space="preserve">In 2008, SWOP was recognized as a strategic area of Wits University’s research and </w:t>
      </w:r>
      <w:r w:rsidR="009734F9" w:rsidRPr="00073C60">
        <w:rPr>
          <w:rFonts w:ascii="Helvetica" w:hAnsi="Helvetica"/>
          <w:sz w:val="22"/>
          <w:szCs w:val="22"/>
        </w:rPr>
        <w:t xml:space="preserve">granted </w:t>
      </w:r>
      <w:r w:rsidRPr="00073C60">
        <w:rPr>
          <w:rFonts w:ascii="Helvetica" w:hAnsi="Helvetica"/>
          <w:sz w:val="22"/>
          <w:szCs w:val="22"/>
        </w:rPr>
        <w:t>Institute</w:t>
      </w:r>
      <w:r w:rsidR="009734F9" w:rsidRPr="00073C60">
        <w:rPr>
          <w:rFonts w:ascii="Helvetica" w:hAnsi="Helvetica"/>
          <w:sz w:val="22"/>
          <w:szCs w:val="22"/>
        </w:rPr>
        <w:t xml:space="preserve"> status</w:t>
      </w:r>
      <w:r w:rsidRPr="00073C60">
        <w:rPr>
          <w:rFonts w:ascii="Helvetica" w:hAnsi="Helvetica"/>
          <w:sz w:val="22"/>
          <w:szCs w:val="22"/>
        </w:rPr>
        <w:t>. SWOP is globally recognized as a model of what has been termed “Public Sociology” (</w:t>
      </w:r>
      <w:proofErr w:type="spellStart"/>
      <w:r w:rsidRPr="00073C60">
        <w:rPr>
          <w:rFonts w:ascii="Helvetica" w:hAnsi="Helvetica"/>
          <w:sz w:val="22"/>
          <w:szCs w:val="22"/>
        </w:rPr>
        <w:t>Burawoy</w:t>
      </w:r>
      <w:proofErr w:type="spellEnd"/>
      <w:r w:rsidRPr="00073C60">
        <w:rPr>
          <w:rFonts w:ascii="Helvetica" w:hAnsi="Helvetica"/>
          <w:sz w:val="22"/>
          <w:szCs w:val="22"/>
        </w:rPr>
        <w:t xml:space="preserve">, 1991) which seeks to broaden public dialogue.  The SWOP breakfast seminars reporting on completed scholarly research have become widely known for their capacity to attract a diverse audience including many members of the public, ranging from corporate executives to trade unionists. Working with a wide range of different research partners, Webster </w:t>
      </w:r>
      <w:r w:rsidR="00106A41" w:rsidRPr="00073C60">
        <w:rPr>
          <w:rFonts w:ascii="Helvetica" w:hAnsi="Helvetica"/>
          <w:sz w:val="22"/>
          <w:szCs w:val="22"/>
        </w:rPr>
        <w:t xml:space="preserve">has </w:t>
      </w:r>
      <w:r w:rsidRPr="00073C60">
        <w:rPr>
          <w:rFonts w:ascii="Helvetica" w:hAnsi="Helvetica"/>
          <w:sz w:val="22"/>
          <w:szCs w:val="22"/>
        </w:rPr>
        <w:t xml:space="preserve">held fast to his commitment to what he </w:t>
      </w:r>
      <w:r w:rsidR="00D14695" w:rsidRPr="00073C60">
        <w:rPr>
          <w:rFonts w:ascii="Helvetica" w:hAnsi="Helvetica"/>
          <w:sz w:val="22"/>
          <w:szCs w:val="22"/>
        </w:rPr>
        <w:t xml:space="preserve">called ‘critical engagement’. </w:t>
      </w:r>
      <w:r w:rsidRPr="00073C60">
        <w:rPr>
          <w:rFonts w:ascii="Helvetica" w:hAnsi="Helvetica"/>
          <w:sz w:val="22"/>
          <w:szCs w:val="22"/>
        </w:rPr>
        <w:t xml:space="preserve">He established an ambitious research </w:t>
      </w:r>
      <w:proofErr w:type="spellStart"/>
      <w:r w:rsidRPr="00073C60">
        <w:rPr>
          <w:rFonts w:ascii="Helvetica" w:hAnsi="Helvetica"/>
          <w:sz w:val="22"/>
          <w:szCs w:val="22"/>
        </w:rPr>
        <w:t>programme</w:t>
      </w:r>
      <w:proofErr w:type="spellEnd"/>
      <w:r w:rsidRPr="00073C60">
        <w:rPr>
          <w:rFonts w:ascii="Helvetica" w:hAnsi="Helvetica"/>
          <w:sz w:val="22"/>
          <w:szCs w:val="22"/>
        </w:rPr>
        <w:t xml:space="preserve"> to train young students, attaching them to research projects on the transition to democracy. </w:t>
      </w:r>
    </w:p>
    <w:p w:rsidR="001C05B4" w:rsidRPr="00073C60" w:rsidRDefault="001C05B4" w:rsidP="001655A9">
      <w:pPr>
        <w:pStyle w:val="NormalBW"/>
        <w:spacing w:before="0" w:after="0" w:line="240" w:lineRule="auto"/>
        <w:ind w:firstLine="0"/>
        <w:jc w:val="left"/>
        <w:rPr>
          <w:rFonts w:ascii="Helvetica" w:hAnsi="Helvetica"/>
          <w:sz w:val="22"/>
          <w:szCs w:val="22"/>
        </w:rPr>
      </w:pPr>
    </w:p>
    <w:p w:rsidR="008841E9" w:rsidRDefault="001F484B" w:rsidP="00D14695">
      <w:pPr>
        <w:pStyle w:val="NormalBW"/>
        <w:spacing w:before="0" w:after="0" w:line="240" w:lineRule="auto"/>
        <w:ind w:firstLine="0"/>
        <w:rPr>
          <w:rFonts w:ascii="Helvetica" w:hAnsi="Helvetica"/>
          <w:sz w:val="22"/>
          <w:szCs w:val="22"/>
        </w:rPr>
      </w:pPr>
      <w:r w:rsidRPr="00073C60">
        <w:rPr>
          <w:rFonts w:ascii="Helvetica" w:hAnsi="Helvetica"/>
          <w:sz w:val="22"/>
          <w:szCs w:val="22"/>
        </w:rPr>
        <w:t xml:space="preserve">An internationally recognized sociologist, Professor Webster was rated in 2004 as the top sociologist in South Africa by the National Research Foundation (NRF) for his scholarly work. </w:t>
      </w:r>
      <w:r w:rsidR="00C704A7" w:rsidRPr="00073C60">
        <w:rPr>
          <w:rFonts w:ascii="Helvetica" w:hAnsi="Helvetica"/>
          <w:sz w:val="22"/>
          <w:szCs w:val="22"/>
        </w:rPr>
        <w:t>He</w:t>
      </w:r>
      <w:r w:rsidR="00D14695" w:rsidRPr="00073C60">
        <w:rPr>
          <w:rFonts w:ascii="Helvetica" w:hAnsi="Helvetica"/>
          <w:sz w:val="22"/>
          <w:szCs w:val="22"/>
        </w:rPr>
        <w:t xml:space="preserve"> has connections to </w:t>
      </w:r>
      <w:r w:rsidR="00C704A7" w:rsidRPr="00073C60">
        <w:rPr>
          <w:rFonts w:ascii="Helvetica" w:hAnsi="Helvetica"/>
          <w:sz w:val="22"/>
          <w:szCs w:val="22"/>
        </w:rPr>
        <w:t>several research institutes</w:t>
      </w:r>
      <w:r w:rsidRPr="00073C60">
        <w:rPr>
          <w:rFonts w:ascii="Helvetica" w:hAnsi="Helvetica"/>
          <w:sz w:val="22"/>
          <w:szCs w:val="22"/>
        </w:rPr>
        <w:t xml:space="preserve"> locally and </w:t>
      </w:r>
      <w:r w:rsidR="00C704A7" w:rsidRPr="00073C60">
        <w:rPr>
          <w:rFonts w:ascii="Helvetica" w:hAnsi="Helvetica"/>
          <w:sz w:val="22"/>
          <w:szCs w:val="22"/>
        </w:rPr>
        <w:t>around the world.</w:t>
      </w:r>
    </w:p>
    <w:p w:rsidR="00256780" w:rsidRPr="008841E9" w:rsidRDefault="009462E1" w:rsidP="00D14695">
      <w:pPr>
        <w:pStyle w:val="NormalBW"/>
        <w:spacing w:before="0" w:after="0" w:line="240" w:lineRule="auto"/>
        <w:ind w:firstLine="0"/>
        <w:rPr>
          <w:rFonts w:ascii="Helvetica" w:hAnsi="Helvetica"/>
          <w:sz w:val="22"/>
          <w:szCs w:val="22"/>
        </w:rPr>
      </w:pPr>
      <w:r w:rsidRPr="00073C60">
        <w:rPr>
          <w:rFonts w:ascii="Helvetica" w:hAnsi="Helvetica"/>
          <w:sz w:val="22"/>
          <w:szCs w:val="22"/>
        </w:rPr>
        <w:lastRenderedPageBreak/>
        <w:t xml:space="preserve">He is </w:t>
      </w:r>
      <w:r w:rsidR="00256780" w:rsidRPr="00073C60">
        <w:rPr>
          <w:rFonts w:ascii="Helvetica" w:hAnsi="Helvetica"/>
          <w:sz w:val="22"/>
          <w:szCs w:val="22"/>
        </w:rPr>
        <w:t>a Visiting Professor at the Institute of Social and Economic Research (ISER) at Rhodes</w:t>
      </w:r>
      <w:r w:rsidR="007E550C" w:rsidRPr="00073C60">
        <w:rPr>
          <w:rFonts w:ascii="Helvetica" w:hAnsi="Helvetica"/>
          <w:sz w:val="22"/>
          <w:szCs w:val="22"/>
        </w:rPr>
        <w:t xml:space="preserve"> University. </w:t>
      </w:r>
      <w:r w:rsidR="00256780" w:rsidRPr="00073C60">
        <w:rPr>
          <w:rFonts w:ascii="Helvetica" w:hAnsi="Helvetica"/>
          <w:sz w:val="22"/>
          <w:szCs w:val="22"/>
        </w:rPr>
        <w:t xml:space="preserve">Earlier this year, he was a fellow at the Stellenbosch Institute of Advanced Studies (STIAS) where he began his book-length manuscript on </w:t>
      </w:r>
      <w:proofErr w:type="spellStart"/>
      <w:r w:rsidR="00256780" w:rsidRPr="00073C60">
        <w:rPr>
          <w:rFonts w:ascii="Helvetica" w:hAnsi="Helvetica"/>
          <w:sz w:val="22"/>
          <w:szCs w:val="22"/>
        </w:rPr>
        <w:t>Labour</w:t>
      </w:r>
      <w:proofErr w:type="spellEnd"/>
      <w:r w:rsidR="00256780" w:rsidRPr="00073C60">
        <w:rPr>
          <w:rFonts w:ascii="Helvetica" w:hAnsi="Helvetica"/>
          <w:sz w:val="22"/>
          <w:szCs w:val="22"/>
        </w:rPr>
        <w:t xml:space="preserve"> after </w:t>
      </w:r>
      <w:proofErr w:type="spellStart"/>
      <w:r w:rsidR="00256780" w:rsidRPr="00073C60">
        <w:rPr>
          <w:rFonts w:ascii="Helvetica" w:hAnsi="Helvetica"/>
          <w:sz w:val="22"/>
          <w:szCs w:val="22"/>
        </w:rPr>
        <w:t>Globalisation</w:t>
      </w:r>
      <w:proofErr w:type="spellEnd"/>
      <w:r w:rsidR="00256780" w:rsidRPr="00073C60">
        <w:rPr>
          <w:rFonts w:ascii="Helvetica" w:hAnsi="Helvetica"/>
          <w:sz w:val="22"/>
          <w:szCs w:val="22"/>
        </w:rPr>
        <w:t xml:space="preserve">. In 2014, he was appointed a fellow at the Institute of Sociology, </w:t>
      </w:r>
      <w:proofErr w:type="spellStart"/>
      <w:r w:rsidR="00256780" w:rsidRPr="00073C60">
        <w:rPr>
          <w:rFonts w:ascii="Helvetica" w:hAnsi="Helvetica"/>
          <w:sz w:val="22"/>
          <w:szCs w:val="22"/>
        </w:rPr>
        <w:t>Friebrich</w:t>
      </w:r>
      <w:proofErr w:type="spellEnd"/>
      <w:r w:rsidR="00256780" w:rsidRPr="00073C60">
        <w:rPr>
          <w:rFonts w:ascii="Helvetica" w:hAnsi="Helvetica"/>
          <w:sz w:val="22"/>
          <w:szCs w:val="22"/>
        </w:rPr>
        <w:t xml:space="preserve">-Schiller University, </w:t>
      </w:r>
      <w:proofErr w:type="gramStart"/>
      <w:r w:rsidR="00256780" w:rsidRPr="00073C60">
        <w:rPr>
          <w:rFonts w:ascii="Helvetica" w:hAnsi="Helvetica"/>
          <w:sz w:val="22"/>
          <w:szCs w:val="22"/>
        </w:rPr>
        <w:t>Jena</w:t>
      </w:r>
      <w:proofErr w:type="gramEnd"/>
      <w:r w:rsidR="00256780" w:rsidRPr="00073C60">
        <w:rPr>
          <w:rFonts w:ascii="Helvetica" w:hAnsi="Helvetica"/>
          <w:sz w:val="22"/>
          <w:szCs w:val="22"/>
        </w:rPr>
        <w:t xml:space="preserve">, Germany.   Professor Webster was the first Ela Bhatt Visiting Professor of Development and Decent Work at the </w:t>
      </w:r>
      <w:r w:rsidR="006772A7" w:rsidRPr="00073C60">
        <w:rPr>
          <w:rFonts w:ascii="Helvetica" w:hAnsi="Helvetica"/>
          <w:sz w:val="22"/>
          <w:szCs w:val="22"/>
        </w:rPr>
        <w:t>newly established</w:t>
      </w:r>
      <w:r w:rsidR="00256780" w:rsidRPr="00073C60">
        <w:rPr>
          <w:rFonts w:ascii="Helvetica" w:hAnsi="Helvetica"/>
          <w:sz w:val="22"/>
          <w:szCs w:val="22"/>
        </w:rPr>
        <w:t xml:space="preserve"> International Centre for Development and Decent Work (ICDD) at Kassel University, Germany in 2009–2010.</w:t>
      </w:r>
      <w:r w:rsidR="009734F9" w:rsidRPr="00073C60">
        <w:rPr>
          <w:rFonts w:ascii="Helvetica" w:hAnsi="Helvetica"/>
          <w:sz w:val="22"/>
          <w:szCs w:val="22"/>
        </w:rPr>
        <w:t xml:space="preserve"> </w:t>
      </w:r>
      <w:r w:rsidR="00256780" w:rsidRPr="00073C60">
        <w:rPr>
          <w:rFonts w:ascii="Helvetica" w:hAnsi="Helvetica"/>
          <w:sz w:val="22"/>
          <w:szCs w:val="22"/>
        </w:rPr>
        <w:t xml:space="preserve">He was a Senior Fulbright Scholar at the University of Wisconsin, Madison in 1995–1996. </w:t>
      </w:r>
    </w:p>
    <w:p w:rsidR="00256780" w:rsidRPr="00073C60" w:rsidRDefault="00256780" w:rsidP="00256780">
      <w:pPr>
        <w:pStyle w:val="NormalBW"/>
        <w:spacing w:before="0" w:after="0" w:line="240" w:lineRule="auto"/>
        <w:ind w:firstLine="0"/>
        <w:jc w:val="left"/>
        <w:rPr>
          <w:rFonts w:ascii="Helvetica" w:hAnsi="Helvetica"/>
          <w:color w:val="FF0000"/>
          <w:sz w:val="22"/>
          <w:szCs w:val="22"/>
        </w:rPr>
      </w:pPr>
    </w:p>
    <w:p w:rsidR="00DB3E0C" w:rsidRPr="00073C60" w:rsidRDefault="00256780" w:rsidP="00D14695">
      <w:pPr>
        <w:pStyle w:val="NormalBW"/>
        <w:spacing w:before="0" w:after="0" w:line="240" w:lineRule="auto"/>
        <w:ind w:firstLine="0"/>
        <w:rPr>
          <w:rFonts w:ascii="Helvetica" w:hAnsi="Helvetica"/>
          <w:sz w:val="22"/>
          <w:szCs w:val="22"/>
        </w:rPr>
      </w:pPr>
      <w:r w:rsidRPr="00073C60">
        <w:rPr>
          <w:rFonts w:ascii="Helvetica" w:hAnsi="Helvetica"/>
          <w:sz w:val="22"/>
          <w:szCs w:val="22"/>
        </w:rPr>
        <w:t xml:space="preserve">Webster is on the International Advisory Board of the Economic and </w:t>
      </w:r>
      <w:proofErr w:type="spellStart"/>
      <w:r w:rsidRPr="00073C60">
        <w:rPr>
          <w:rFonts w:ascii="Helvetica" w:hAnsi="Helvetica"/>
          <w:sz w:val="22"/>
          <w:szCs w:val="22"/>
        </w:rPr>
        <w:t>Labour</w:t>
      </w:r>
      <w:proofErr w:type="spellEnd"/>
      <w:r w:rsidRPr="00073C60">
        <w:rPr>
          <w:rFonts w:ascii="Helvetica" w:hAnsi="Helvetica"/>
          <w:sz w:val="22"/>
          <w:szCs w:val="22"/>
        </w:rPr>
        <w:t xml:space="preserve"> Relations Review,</w:t>
      </w:r>
      <w:r w:rsidRPr="00073C60">
        <w:rPr>
          <w:rFonts w:ascii="Helvetica" w:hAnsi="Helvetica"/>
          <w:i/>
          <w:sz w:val="22"/>
          <w:szCs w:val="22"/>
        </w:rPr>
        <w:t xml:space="preserve"> </w:t>
      </w:r>
      <w:proofErr w:type="spellStart"/>
      <w:r w:rsidRPr="00073C60">
        <w:rPr>
          <w:rFonts w:ascii="Helvetica" w:hAnsi="Helvetica"/>
          <w:i/>
          <w:sz w:val="22"/>
          <w:szCs w:val="22"/>
        </w:rPr>
        <w:t>Labour</w:t>
      </w:r>
      <w:proofErr w:type="spellEnd"/>
      <w:r w:rsidRPr="00073C60">
        <w:rPr>
          <w:rFonts w:ascii="Helvetica" w:hAnsi="Helvetica"/>
          <w:i/>
          <w:sz w:val="22"/>
          <w:szCs w:val="22"/>
        </w:rPr>
        <w:t xml:space="preserve">, Capital </w:t>
      </w:r>
      <w:r w:rsidRPr="00073C60">
        <w:rPr>
          <w:rFonts w:ascii="Helvetica" w:hAnsi="Helvetica"/>
          <w:sz w:val="22"/>
          <w:szCs w:val="22"/>
        </w:rPr>
        <w:t xml:space="preserve">and </w:t>
      </w:r>
      <w:r w:rsidRPr="00073C60">
        <w:rPr>
          <w:rFonts w:ascii="Helvetica" w:hAnsi="Helvetica"/>
          <w:i/>
          <w:sz w:val="22"/>
          <w:szCs w:val="22"/>
        </w:rPr>
        <w:t xml:space="preserve">Society, Work, Employment and Society, Social Forces, </w:t>
      </w:r>
      <w:r w:rsidRPr="00073C60">
        <w:rPr>
          <w:rFonts w:ascii="Helvetica" w:hAnsi="Helvetica"/>
          <w:sz w:val="22"/>
          <w:szCs w:val="22"/>
        </w:rPr>
        <w:t>and the</w:t>
      </w:r>
      <w:r w:rsidRPr="00073C60">
        <w:rPr>
          <w:rFonts w:ascii="Helvetica" w:hAnsi="Helvetica"/>
          <w:i/>
          <w:sz w:val="22"/>
          <w:szCs w:val="22"/>
        </w:rPr>
        <w:t xml:space="preserve"> </w:t>
      </w:r>
      <w:proofErr w:type="spellStart"/>
      <w:r w:rsidRPr="00073C60">
        <w:rPr>
          <w:rFonts w:ascii="Helvetica" w:hAnsi="Helvetica"/>
          <w:i/>
          <w:sz w:val="22"/>
          <w:szCs w:val="22"/>
        </w:rPr>
        <w:t>Labour</w:t>
      </w:r>
      <w:proofErr w:type="spellEnd"/>
      <w:r w:rsidRPr="00073C60">
        <w:rPr>
          <w:rFonts w:ascii="Helvetica" w:hAnsi="Helvetica"/>
          <w:i/>
          <w:sz w:val="22"/>
          <w:szCs w:val="22"/>
        </w:rPr>
        <w:t xml:space="preserve"> Studies Journal. </w:t>
      </w:r>
      <w:r w:rsidRPr="00073C60">
        <w:rPr>
          <w:rFonts w:ascii="Helvetica" w:hAnsi="Helvetica"/>
          <w:sz w:val="22"/>
          <w:szCs w:val="22"/>
        </w:rPr>
        <w:t xml:space="preserve">He was founder and Editor-in Chief of the </w:t>
      </w:r>
      <w:r w:rsidRPr="00073C60">
        <w:rPr>
          <w:rFonts w:ascii="Helvetica" w:hAnsi="Helvetica"/>
          <w:i/>
          <w:sz w:val="22"/>
          <w:szCs w:val="22"/>
        </w:rPr>
        <w:t xml:space="preserve">Global </w:t>
      </w:r>
      <w:proofErr w:type="spellStart"/>
      <w:r w:rsidRPr="00073C60">
        <w:rPr>
          <w:rFonts w:ascii="Helvetica" w:hAnsi="Helvetica"/>
          <w:i/>
          <w:sz w:val="22"/>
          <w:szCs w:val="22"/>
        </w:rPr>
        <w:t>Labour</w:t>
      </w:r>
      <w:proofErr w:type="spellEnd"/>
      <w:r w:rsidRPr="00073C60">
        <w:rPr>
          <w:rFonts w:ascii="Helvetica" w:hAnsi="Helvetica"/>
          <w:i/>
          <w:sz w:val="22"/>
          <w:szCs w:val="22"/>
        </w:rPr>
        <w:t xml:space="preserve"> Journal</w:t>
      </w:r>
      <w:r w:rsidRPr="00073C60">
        <w:rPr>
          <w:rFonts w:ascii="Helvetica" w:hAnsi="Helvetica"/>
          <w:sz w:val="22"/>
          <w:szCs w:val="22"/>
        </w:rPr>
        <w:t>, a joint venture of Wits University and M</w:t>
      </w:r>
      <w:r w:rsidR="004F04BB" w:rsidRPr="00073C60">
        <w:rPr>
          <w:rFonts w:ascii="Helvetica" w:hAnsi="Helvetica"/>
          <w:sz w:val="22"/>
          <w:szCs w:val="22"/>
        </w:rPr>
        <w:t xml:space="preserve">c Master University in Canada. He </w:t>
      </w:r>
      <w:r w:rsidRPr="00073C60">
        <w:rPr>
          <w:rFonts w:ascii="Helvetica" w:hAnsi="Helvetica"/>
          <w:sz w:val="22"/>
          <w:szCs w:val="22"/>
        </w:rPr>
        <w:t>was also President of the Research Commit</w:t>
      </w:r>
      <w:r w:rsidR="00393C7C" w:rsidRPr="00073C60">
        <w:rPr>
          <w:rFonts w:ascii="Helvetica" w:hAnsi="Helvetica"/>
          <w:sz w:val="22"/>
          <w:szCs w:val="22"/>
        </w:rPr>
        <w:t xml:space="preserve">tee on </w:t>
      </w:r>
      <w:proofErr w:type="spellStart"/>
      <w:r w:rsidR="00393C7C" w:rsidRPr="00073C60">
        <w:rPr>
          <w:rFonts w:ascii="Helvetica" w:hAnsi="Helvetica"/>
          <w:sz w:val="22"/>
          <w:szCs w:val="22"/>
        </w:rPr>
        <w:t>Labour</w:t>
      </w:r>
      <w:proofErr w:type="spellEnd"/>
      <w:r w:rsidR="00393C7C" w:rsidRPr="00073C60">
        <w:rPr>
          <w:rFonts w:ascii="Helvetica" w:hAnsi="Helvetica"/>
          <w:sz w:val="22"/>
          <w:szCs w:val="22"/>
        </w:rPr>
        <w:t xml:space="preserve"> Movements of the I</w:t>
      </w:r>
      <w:r w:rsidRPr="00073C60">
        <w:rPr>
          <w:rFonts w:ascii="Helvetica" w:hAnsi="Helvetica"/>
          <w:sz w:val="22"/>
          <w:szCs w:val="22"/>
        </w:rPr>
        <w:t xml:space="preserve">nternational Sociological Association 2002–2006. </w:t>
      </w:r>
    </w:p>
    <w:p w:rsidR="00DB3E0C" w:rsidRPr="00073C60" w:rsidRDefault="00DB3E0C" w:rsidP="00D14695">
      <w:pPr>
        <w:pStyle w:val="NormalBW"/>
        <w:spacing w:before="0" w:after="0" w:line="240" w:lineRule="auto"/>
        <w:ind w:firstLine="0"/>
        <w:rPr>
          <w:rFonts w:ascii="Helvetica" w:hAnsi="Helvetica"/>
          <w:sz w:val="22"/>
          <w:szCs w:val="22"/>
        </w:rPr>
      </w:pPr>
    </w:p>
    <w:p w:rsidR="00DB3E0C" w:rsidRPr="00073C60" w:rsidRDefault="00256780" w:rsidP="00D14695">
      <w:pPr>
        <w:pStyle w:val="NormalBW"/>
        <w:spacing w:before="0" w:after="0" w:line="240" w:lineRule="auto"/>
        <w:ind w:firstLine="0"/>
        <w:rPr>
          <w:rFonts w:ascii="Helvetica" w:hAnsi="Helvetica"/>
          <w:sz w:val="22"/>
          <w:szCs w:val="22"/>
        </w:rPr>
      </w:pPr>
      <w:r w:rsidRPr="00073C60">
        <w:rPr>
          <w:rFonts w:ascii="Helvetica" w:hAnsi="Helvetica"/>
          <w:sz w:val="22"/>
          <w:szCs w:val="22"/>
        </w:rPr>
        <w:t>He was</w:t>
      </w:r>
      <w:r w:rsidR="00DB3E0C" w:rsidRPr="00073C60">
        <w:rPr>
          <w:rFonts w:ascii="Helvetica" w:hAnsi="Helvetica"/>
          <w:sz w:val="22"/>
          <w:szCs w:val="22"/>
        </w:rPr>
        <w:t xml:space="preserve"> founder and </w:t>
      </w:r>
      <w:r w:rsidRPr="00073C60">
        <w:rPr>
          <w:rFonts w:ascii="Helvetica" w:hAnsi="Helvetica"/>
          <w:sz w:val="22"/>
          <w:szCs w:val="22"/>
        </w:rPr>
        <w:t xml:space="preserve">Chair of the Global </w:t>
      </w:r>
      <w:proofErr w:type="spellStart"/>
      <w:r w:rsidRPr="00073C60">
        <w:rPr>
          <w:rFonts w:ascii="Helvetica" w:hAnsi="Helvetica"/>
          <w:sz w:val="22"/>
          <w:szCs w:val="22"/>
        </w:rPr>
        <w:t>Labour</w:t>
      </w:r>
      <w:proofErr w:type="spellEnd"/>
      <w:r w:rsidRPr="00073C60">
        <w:rPr>
          <w:rFonts w:ascii="Helvetica" w:hAnsi="Helvetica"/>
          <w:sz w:val="22"/>
          <w:szCs w:val="22"/>
        </w:rPr>
        <w:t xml:space="preserve"> University at the University of the Witwatersrand 2006–2009, a global initiative by </w:t>
      </w:r>
      <w:r w:rsidR="004A0494" w:rsidRPr="00073C60">
        <w:rPr>
          <w:rFonts w:ascii="Helvetica" w:hAnsi="Helvetica"/>
          <w:sz w:val="22"/>
          <w:szCs w:val="22"/>
        </w:rPr>
        <w:t xml:space="preserve">the International </w:t>
      </w:r>
      <w:proofErr w:type="spellStart"/>
      <w:r w:rsidR="004A0494" w:rsidRPr="00073C60">
        <w:rPr>
          <w:rFonts w:ascii="Helvetica" w:hAnsi="Helvetica"/>
          <w:sz w:val="22"/>
          <w:szCs w:val="22"/>
        </w:rPr>
        <w:t>Labour</w:t>
      </w:r>
      <w:proofErr w:type="spellEnd"/>
      <w:r w:rsidR="004A0494" w:rsidRPr="00073C60">
        <w:rPr>
          <w:rFonts w:ascii="Helvetica" w:hAnsi="Helvetica"/>
          <w:sz w:val="22"/>
          <w:szCs w:val="22"/>
        </w:rPr>
        <w:t xml:space="preserve"> Organiz</w:t>
      </w:r>
      <w:r w:rsidR="00DB3E0C" w:rsidRPr="00073C60">
        <w:rPr>
          <w:rFonts w:ascii="Helvetica" w:hAnsi="Helvetica"/>
          <w:sz w:val="22"/>
          <w:szCs w:val="22"/>
        </w:rPr>
        <w:t>ation (ILO</w:t>
      </w:r>
      <w:proofErr w:type="gramStart"/>
      <w:r w:rsidR="00DB3E0C" w:rsidRPr="00073C60">
        <w:rPr>
          <w:rFonts w:ascii="Helvetica" w:hAnsi="Helvetica"/>
          <w:sz w:val="22"/>
          <w:szCs w:val="22"/>
        </w:rPr>
        <w:t>)  that</w:t>
      </w:r>
      <w:proofErr w:type="gramEnd"/>
      <w:r w:rsidR="00DB3E0C" w:rsidRPr="00073C60">
        <w:rPr>
          <w:rFonts w:ascii="Helvetica" w:hAnsi="Helvetica"/>
          <w:sz w:val="22"/>
          <w:szCs w:val="22"/>
        </w:rPr>
        <w:t xml:space="preserve"> connects universities in Germany, India, South Africa and Brazil. </w:t>
      </w:r>
    </w:p>
    <w:p w:rsidR="00256780" w:rsidRPr="00073C60" w:rsidRDefault="00256780" w:rsidP="00D14695">
      <w:pPr>
        <w:pStyle w:val="NormalBW"/>
        <w:spacing w:before="0" w:after="0" w:line="240" w:lineRule="auto"/>
        <w:ind w:firstLine="0"/>
        <w:rPr>
          <w:rFonts w:ascii="Helvetica" w:hAnsi="Helvetica"/>
          <w:sz w:val="22"/>
          <w:szCs w:val="22"/>
        </w:rPr>
      </w:pPr>
    </w:p>
    <w:p w:rsidR="004A0494" w:rsidRPr="00073C60" w:rsidRDefault="00393C7C" w:rsidP="00D14695">
      <w:pPr>
        <w:pStyle w:val="NormalBW"/>
        <w:spacing w:before="0" w:after="0" w:line="240" w:lineRule="auto"/>
        <w:ind w:firstLine="0"/>
        <w:rPr>
          <w:rFonts w:ascii="Helvetica" w:hAnsi="Helvetica"/>
          <w:sz w:val="22"/>
          <w:szCs w:val="22"/>
        </w:rPr>
      </w:pPr>
      <w:r w:rsidRPr="00073C60">
        <w:rPr>
          <w:rFonts w:ascii="Helvetica" w:hAnsi="Helvetica"/>
          <w:sz w:val="22"/>
          <w:szCs w:val="22"/>
        </w:rPr>
        <w:t>He wa</w:t>
      </w:r>
      <w:r w:rsidR="004A0494" w:rsidRPr="00073C60">
        <w:rPr>
          <w:rFonts w:ascii="Helvetica" w:hAnsi="Helvetica"/>
          <w:sz w:val="22"/>
          <w:szCs w:val="22"/>
        </w:rPr>
        <w:t>s a Founder M</w:t>
      </w:r>
      <w:r w:rsidR="00256780" w:rsidRPr="00073C60">
        <w:rPr>
          <w:rFonts w:ascii="Helvetica" w:hAnsi="Helvetica"/>
          <w:sz w:val="22"/>
          <w:szCs w:val="22"/>
        </w:rPr>
        <w:t xml:space="preserve">ember </w:t>
      </w:r>
      <w:r w:rsidRPr="00073C60">
        <w:rPr>
          <w:rFonts w:ascii="Helvetica" w:hAnsi="Helvetica"/>
          <w:sz w:val="22"/>
          <w:szCs w:val="22"/>
        </w:rPr>
        <w:t xml:space="preserve">in 1974 </w:t>
      </w:r>
      <w:r w:rsidR="00256780" w:rsidRPr="00073C60">
        <w:rPr>
          <w:rFonts w:ascii="Helvetica" w:hAnsi="Helvetica"/>
          <w:sz w:val="22"/>
          <w:szCs w:val="22"/>
        </w:rPr>
        <w:t xml:space="preserve">of the </w:t>
      </w:r>
      <w:r w:rsidR="00256780" w:rsidRPr="00073C60">
        <w:rPr>
          <w:rFonts w:ascii="Helvetica" w:hAnsi="Helvetica"/>
          <w:i/>
          <w:sz w:val="22"/>
          <w:szCs w:val="22"/>
        </w:rPr>
        <w:t xml:space="preserve">South African </w:t>
      </w:r>
      <w:proofErr w:type="spellStart"/>
      <w:r w:rsidR="00256780" w:rsidRPr="00073C60">
        <w:rPr>
          <w:rFonts w:ascii="Helvetica" w:hAnsi="Helvetica"/>
          <w:i/>
          <w:sz w:val="22"/>
          <w:szCs w:val="22"/>
        </w:rPr>
        <w:t>Labour</w:t>
      </w:r>
      <w:proofErr w:type="spellEnd"/>
      <w:r w:rsidR="00256780" w:rsidRPr="00073C60">
        <w:rPr>
          <w:rFonts w:ascii="Helvetica" w:hAnsi="Helvetica"/>
          <w:i/>
          <w:sz w:val="22"/>
          <w:szCs w:val="22"/>
        </w:rPr>
        <w:t xml:space="preserve"> Bulletin</w:t>
      </w:r>
      <w:r w:rsidR="00256780" w:rsidRPr="00073C60">
        <w:rPr>
          <w:rFonts w:ascii="Helvetica" w:hAnsi="Helvetica"/>
          <w:sz w:val="22"/>
          <w:szCs w:val="22"/>
        </w:rPr>
        <w:t xml:space="preserve">, South </w:t>
      </w:r>
      <w:bookmarkStart w:id="0" w:name="_GoBack"/>
      <w:bookmarkEnd w:id="0"/>
      <w:proofErr w:type="gramStart"/>
      <w:r w:rsidR="00256780" w:rsidRPr="00073C60">
        <w:rPr>
          <w:rFonts w:ascii="Helvetica" w:hAnsi="Helvetica"/>
          <w:sz w:val="22"/>
          <w:szCs w:val="22"/>
        </w:rPr>
        <w:t>Africa’s  premier</w:t>
      </w:r>
      <w:proofErr w:type="gramEnd"/>
      <w:r w:rsidR="00256780" w:rsidRPr="00073C60">
        <w:rPr>
          <w:rFonts w:ascii="Helvetica" w:hAnsi="Helvetica"/>
          <w:sz w:val="22"/>
          <w:szCs w:val="22"/>
        </w:rPr>
        <w:t xml:space="preserve"> journal of </w:t>
      </w:r>
      <w:proofErr w:type="spellStart"/>
      <w:r w:rsidR="00256780" w:rsidRPr="00073C60">
        <w:rPr>
          <w:rFonts w:ascii="Helvetica" w:hAnsi="Helvetica"/>
          <w:sz w:val="22"/>
          <w:szCs w:val="22"/>
        </w:rPr>
        <w:t>labou</w:t>
      </w:r>
      <w:r w:rsidRPr="00073C60">
        <w:rPr>
          <w:rFonts w:ascii="Helvetica" w:hAnsi="Helvetica"/>
          <w:sz w:val="22"/>
          <w:szCs w:val="22"/>
        </w:rPr>
        <w:t>r</w:t>
      </w:r>
      <w:proofErr w:type="spellEnd"/>
      <w:r w:rsidRPr="00073C60">
        <w:rPr>
          <w:rFonts w:ascii="Helvetica" w:hAnsi="Helvetica"/>
          <w:sz w:val="22"/>
          <w:szCs w:val="22"/>
        </w:rPr>
        <w:t xml:space="preserve"> and continues as an honorary board member. He co-founded the first workers college in South Africa, the Institute for Industrial Education (IIE) in 1973. </w:t>
      </w:r>
      <w:r w:rsidR="004A0494" w:rsidRPr="00073C60">
        <w:rPr>
          <w:rFonts w:ascii="Helvetica" w:hAnsi="Helvetica"/>
          <w:sz w:val="22"/>
          <w:szCs w:val="22"/>
        </w:rPr>
        <w:t>He was a Non-executive D</w:t>
      </w:r>
      <w:r w:rsidR="00256780" w:rsidRPr="00073C60">
        <w:rPr>
          <w:rFonts w:ascii="Helvetica" w:hAnsi="Helvetica"/>
          <w:sz w:val="22"/>
          <w:szCs w:val="22"/>
        </w:rPr>
        <w:t>irector of the Development Bank of Southern Africa</w:t>
      </w:r>
      <w:r w:rsidR="004A0494" w:rsidRPr="00073C60">
        <w:rPr>
          <w:rFonts w:ascii="Helvetica" w:hAnsi="Helvetica"/>
          <w:sz w:val="22"/>
          <w:szCs w:val="22"/>
        </w:rPr>
        <w:t xml:space="preserve"> (DBSA)</w:t>
      </w:r>
      <w:r w:rsidR="00256780" w:rsidRPr="00073C60">
        <w:rPr>
          <w:rFonts w:ascii="Helvetica" w:hAnsi="Helvetica"/>
          <w:sz w:val="22"/>
          <w:szCs w:val="22"/>
        </w:rPr>
        <w:t xml:space="preserve">, a </w:t>
      </w:r>
      <w:r w:rsidR="004A0494" w:rsidRPr="00073C60">
        <w:rPr>
          <w:rFonts w:ascii="Helvetica" w:hAnsi="Helvetica"/>
          <w:sz w:val="22"/>
          <w:szCs w:val="22"/>
        </w:rPr>
        <w:t>Board M</w:t>
      </w:r>
      <w:r w:rsidR="00256780" w:rsidRPr="00073C60">
        <w:rPr>
          <w:rFonts w:ascii="Helvetica" w:hAnsi="Helvetica"/>
          <w:sz w:val="22"/>
          <w:szCs w:val="22"/>
        </w:rPr>
        <w:t xml:space="preserve">ember of the </w:t>
      </w:r>
      <w:r w:rsidR="004A0494" w:rsidRPr="00073C60">
        <w:rPr>
          <w:rFonts w:ascii="Helvetica" w:hAnsi="Helvetica"/>
          <w:sz w:val="22"/>
          <w:szCs w:val="22"/>
        </w:rPr>
        <w:t xml:space="preserve">following: </w:t>
      </w:r>
      <w:r w:rsidR="00256780" w:rsidRPr="00073C60">
        <w:rPr>
          <w:rFonts w:ascii="Helvetica" w:hAnsi="Helvetica"/>
          <w:sz w:val="22"/>
          <w:szCs w:val="22"/>
        </w:rPr>
        <w:t>Chris Hani Institute</w:t>
      </w:r>
      <w:r w:rsidR="004A0494" w:rsidRPr="00073C60">
        <w:rPr>
          <w:rFonts w:ascii="Helvetica" w:hAnsi="Helvetica"/>
          <w:sz w:val="22"/>
          <w:szCs w:val="22"/>
        </w:rPr>
        <w:t xml:space="preserve"> CHI)</w:t>
      </w:r>
      <w:r w:rsidR="00256780" w:rsidRPr="00073C60">
        <w:rPr>
          <w:rFonts w:ascii="Helvetica" w:hAnsi="Helvetica"/>
          <w:sz w:val="22"/>
          <w:szCs w:val="22"/>
        </w:rPr>
        <w:t xml:space="preserve">, the </w:t>
      </w:r>
      <w:proofErr w:type="spellStart"/>
      <w:r w:rsidR="00256780" w:rsidRPr="00073C60">
        <w:rPr>
          <w:rFonts w:ascii="Helvetica" w:hAnsi="Helvetica"/>
          <w:sz w:val="22"/>
          <w:szCs w:val="22"/>
        </w:rPr>
        <w:t>Labour</w:t>
      </w:r>
      <w:proofErr w:type="spellEnd"/>
      <w:r w:rsidR="00256780" w:rsidRPr="00073C60">
        <w:rPr>
          <w:rFonts w:ascii="Helvetica" w:hAnsi="Helvetica"/>
          <w:sz w:val="22"/>
          <w:szCs w:val="22"/>
        </w:rPr>
        <w:t xml:space="preserve"> Job Creation Trust, the Human Science Research Council </w:t>
      </w:r>
      <w:r w:rsidR="004A0494" w:rsidRPr="00073C60">
        <w:rPr>
          <w:rFonts w:ascii="Helvetica" w:hAnsi="Helvetica"/>
          <w:sz w:val="22"/>
          <w:szCs w:val="22"/>
        </w:rPr>
        <w:t xml:space="preserve">(HSRC). He is </w:t>
      </w:r>
      <w:r w:rsidR="00256780" w:rsidRPr="00073C60">
        <w:rPr>
          <w:rFonts w:ascii="Helvetica" w:hAnsi="Helvetica"/>
          <w:sz w:val="22"/>
          <w:szCs w:val="22"/>
        </w:rPr>
        <w:t xml:space="preserve">currently </w:t>
      </w:r>
      <w:r w:rsidR="004A0494" w:rsidRPr="00073C60">
        <w:rPr>
          <w:rFonts w:ascii="Helvetica" w:hAnsi="Helvetica"/>
          <w:sz w:val="22"/>
          <w:szCs w:val="22"/>
        </w:rPr>
        <w:t xml:space="preserve">on </w:t>
      </w:r>
      <w:r w:rsidR="00256780" w:rsidRPr="00073C60">
        <w:rPr>
          <w:rFonts w:ascii="Helvetica" w:hAnsi="Helvetica"/>
          <w:sz w:val="22"/>
          <w:szCs w:val="22"/>
        </w:rPr>
        <w:t xml:space="preserve">the Human Resources Development Council of South Africa (HRDC) chaired by South Africa’s Deputy President. </w:t>
      </w:r>
    </w:p>
    <w:p w:rsidR="004A0494" w:rsidRPr="00073C60" w:rsidRDefault="004A0494" w:rsidP="00D14695">
      <w:pPr>
        <w:pStyle w:val="NormalBW"/>
        <w:spacing w:before="0" w:after="0" w:line="240" w:lineRule="auto"/>
        <w:ind w:firstLine="0"/>
        <w:rPr>
          <w:rFonts w:ascii="Helvetica" w:hAnsi="Helvetica"/>
          <w:sz w:val="22"/>
          <w:szCs w:val="22"/>
        </w:rPr>
      </w:pPr>
    </w:p>
    <w:p w:rsidR="00256780" w:rsidRPr="00073C60" w:rsidRDefault="00256780" w:rsidP="00D14695">
      <w:pPr>
        <w:pStyle w:val="NormalBW"/>
        <w:spacing w:before="0" w:after="0" w:line="240" w:lineRule="auto"/>
        <w:ind w:firstLine="0"/>
        <w:rPr>
          <w:rFonts w:ascii="Helvetica" w:hAnsi="Helvetica"/>
          <w:sz w:val="22"/>
          <w:szCs w:val="22"/>
        </w:rPr>
      </w:pPr>
      <w:r w:rsidRPr="00073C60">
        <w:rPr>
          <w:rFonts w:ascii="Helvetica" w:hAnsi="Helvetica"/>
          <w:sz w:val="22"/>
          <w:szCs w:val="22"/>
        </w:rPr>
        <w:t xml:space="preserve">He currently leads a south-south interdisciplinary research project examining how India, </w:t>
      </w:r>
      <w:r w:rsidR="004A0494" w:rsidRPr="00073C60">
        <w:rPr>
          <w:rFonts w:ascii="Helvetica" w:hAnsi="Helvetica"/>
          <w:sz w:val="22"/>
          <w:szCs w:val="22"/>
        </w:rPr>
        <w:t>Ghana</w:t>
      </w:r>
      <w:r w:rsidRPr="00073C60">
        <w:rPr>
          <w:rFonts w:ascii="Helvetica" w:hAnsi="Helvetica"/>
          <w:sz w:val="22"/>
          <w:szCs w:val="22"/>
        </w:rPr>
        <w:t xml:space="preserve">, Brazil and South Africa are responding to the growing </w:t>
      </w:r>
      <w:proofErr w:type="spellStart"/>
      <w:r w:rsidRPr="00073C60">
        <w:rPr>
          <w:rFonts w:ascii="Helvetica" w:hAnsi="Helvetica"/>
          <w:sz w:val="22"/>
          <w:szCs w:val="22"/>
        </w:rPr>
        <w:t>informalisation</w:t>
      </w:r>
      <w:proofErr w:type="spellEnd"/>
      <w:r w:rsidRPr="00073C60">
        <w:rPr>
          <w:rFonts w:ascii="Helvetica" w:hAnsi="Helvetica"/>
          <w:sz w:val="22"/>
          <w:szCs w:val="22"/>
        </w:rPr>
        <w:t xml:space="preserve"> of work. He recently completed the research projects in his research cluster in SWOP, the Decent Work and Development</w:t>
      </w:r>
      <w:r w:rsidR="004A0494" w:rsidRPr="00073C60">
        <w:rPr>
          <w:rFonts w:ascii="Helvetica" w:hAnsi="Helvetica"/>
          <w:sz w:val="22"/>
          <w:szCs w:val="22"/>
        </w:rPr>
        <w:t xml:space="preserve"> Initiative</w:t>
      </w:r>
      <w:r w:rsidR="00393C7C" w:rsidRPr="00073C60">
        <w:rPr>
          <w:rFonts w:ascii="Helvetica" w:hAnsi="Helvetica"/>
          <w:sz w:val="22"/>
          <w:szCs w:val="22"/>
        </w:rPr>
        <w:t xml:space="preserve">, and in August </w:t>
      </w:r>
      <w:r w:rsidRPr="00073C60">
        <w:rPr>
          <w:rFonts w:ascii="Helvetica" w:hAnsi="Helvetica"/>
          <w:sz w:val="22"/>
          <w:szCs w:val="22"/>
        </w:rPr>
        <w:t xml:space="preserve">published the results in the leading international journal in the field, the </w:t>
      </w:r>
      <w:r w:rsidRPr="00073C60">
        <w:rPr>
          <w:rFonts w:ascii="Helvetica" w:hAnsi="Helvetica"/>
          <w:i/>
          <w:sz w:val="22"/>
          <w:szCs w:val="22"/>
        </w:rPr>
        <w:t xml:space="preserve">International </w:t>
      </w:r>
      <w:proofErr w:type="spellStart"/>
      <w:r w:rsidRPr="00073C60">
        <w:rPr>
          <w:rFonts w:ascii="Helvetica" w:hAnsi="Helvetica"/>
          <w:i/>
          <w:sz w:val="22"/>
          <w:szCs w:val="22"/>
        </w:rPr>
        <w:t>Labour</w:t>
      </w:r>
      <w:proofErr w:type="spellEnd"/>
      <w:r w:rsidRPr="00073C60">
        <w:rPr>
          <w:rFonts w:ascii="Helvetica" w:hAnsi="Helvetica"/>
          <w:i/>
          <w:sz w:val="22"/>
          <w:szCs w:val="22"/>
        </w:rPr>
        <w:t xml:space="preserve"> Review</w:t>
      </w:r>
      <w:r w:rsidRPr="00073C60">
        <w:rPr>
          <w:rFonts w:ascii="Helvetica" w:hAnsi="Helvetica"/>
          <w:sz w:val="22"/>
          <w:szCs w:val="22"/>
        </w:rPr>
        <w:t>, Geneva. He is the leader of a ‘ca</w:t>
      </w:r>
      <w:r w:rsidR="00393C7C" w:rsidRPr="00073C60">
        <w:rPr>
          <w:rFonts w:ascii="Helvetica" w:hAnsi="Helvetica"/>
          <w:sz w:val="22"/>
          <w:szCs w:val="22"/>
        </w:rPr>
        <w:t xml:space="preserve">talytic research project’ titled </w:t>
      </w:r>
      <w:r w:rsidRPr="00073C60">
        <w:rPr>
          <w:rFonts w:ascii="Helvetica" w:hAnsi="Helvetica"/>
          <w:sz w:val="22"/>
          <w:szCs w:val="22"/>
        </w:rPr>
        <w:t xml:space="preserve">Hidden Voices: Left thought under Apartheid, in the newly established National Institute for the Humanities and Social Sciences (NIHSS). </w:t>
      </w:r>
    </w:p>
    <w:p w:rsidR="00F96316" w:rsidRPr="00073C60" w:rsidRDefault="00F96316" w:rsidP="00256780">
      <w:pPr>
        <w:pStyle w:val="NormalBW"/>
        <w:spacing w:before="0" w:after="0" w:line="240" w:lineRule="auto"/>
        <w:ind w:firstLine="0"/>
        <w:jc w:val="left"/>
        <w:rPr>
          <w:rFonts w:ascii="Helvetica" w:hAnsi="Helvetica"/>
          <w:sz w:val="22"/>
          <w:szCs w:val="22"/>
        </w:rPr>
      </w:pPr>
    </w:p>
    <w:p w:rsidR="00F96316" w:rsidRPr="00073C60" w:rsidRDefault="00F96316" w:rsidP="00256780">
      <w:pPr>
        <w:pStyle w:val="NormalBW"/>
        <w:spacing w:before="0" w:after="0" w:line="240" w:lineRule="auto"/>
        <w:ind w:firstLine="0"/>
        <w:jc w:val="left"/>
        <w:rPr>
          <w:rFonts w:ascii="Helvetica" w:hAnsi="Helvetica"/>
          <w:sz w:val="22"/>
          <w:szCs w:val="22"/>
        </w:rPr>
      </w:pPr>
      <w:r w:rsidRPr="00073C60">
        <w:rPr>
          <w:rFonts w:ascii="Helvetica" w:hAnsi="Helvetica"/>
          <w:sz w:val="22"/>
          <w:szCs w:val="22"/>
        </w:rPr>
        <w:t xml:space="preserve">He continues to do a great deal of postgraduate supervision and has to date produced a total of 42 masters and PhD graduates (17 PhDs and 25 MA graduates).  </w:t>
      </w:r>
    </w:p>
    <w:p w:rsidR="00F462F2" w:rsidRPr="00073C60" w:rsidRDefault="00F462F2" w:rsidP="00024663">
      <w:pPr>
        <w:spacing w:after="0" w:line="240" w:lineRule="auto"/>
        <w:rPr>
          <w:rFonts w:ascii="Helvetica" w:hAnsi="Helvetica"/>
        </w:rPr>
      </w:pPr>
    </w:p>
    <w:p w:rsidR="001C05B4" w:rsidRPr="00073C60" w:rsidRDefault="001C05B4" w:rsidP="00D14695">
      <w:pPr>
        <w:pStyle w:val="NormalBW"/>
        <w:spacing w:before="0" w:after="0" w:line="240" w:lineRule="auto"/>
        <w:ind w:firstLine="0"/>
        <w:rPr>
          <w:rFonts w:ascii="Helvetica" w:hAnsi="Helvetica"/>
          <w:sz w:val="22"/>
          <w:szCs w:val="22"/>
        </w:rPr>
      </w:pPr>
      <w:r w:rsidRPr="00073C60">
        <w:rPr>
          <w:rFonts w:ascii="Helvetica" w:hAnsi="Helvetica"/>
          <w:sz w:val="22"/>
          <w:szCs w:val="22"/>
        </w:rPr>
        <w:t>In his keynote address at the colloquium to ma</w:t>
      </w:r>
      <w:r w:rsidR="00DA11C6" w:rsidRPr="00073C60">
        <w:rPr>
          <w:rFonts w:ascii="Helvetica" w:hAnsi="Helvetica"/>
          <w:sz w:val="22"/>
          <w:szCs w:val="22"/>
        </w:rPr>
        <w:t xml:space="preserve">rk Webster’s formal retirement </w:t>
      </w:r>
      <w:r w:rsidRPr="00073C60">
        <w:rPr>
          <w:rFonts w:ascii="Helvetica" w:hAnsi="Helvetica"/>
          <w:sz w:val="22"/>
          <w:szCs w:val="22"/>
        </w:rPr>
        <w:t xml:space="preserve">Professor Michael </w:t>
      </w:r>
      <w:proofErr w:type="spellStart"/>
      <w:r w:rsidRPr="00073C60">
        <w:rPr>
          <w:rFonts w:ascii="Helvetica" w:hAnsi="Helvetica"/>
          <w:sz w:val="22"/>
          <w:szCs w:val="22"/>
        </w:rPr>
        <w:t>Burawoy</w:t>
      </w:r>
      <w:proofErr w:type="spellEnd"/>
      <w:r w:rsidRPr="00073C60">
        <w:rPr>
          <w:rFonts w:ascii="Helvetica" w:hAnsi="Helvetica"/>
          <w:sz w:val="22"/>
          <w:szCs w:val="22"/>
        </w:rPr>
        <w:t xml:space="preserve"> from the University o</w:t>
      </w:r>
      <w:r w:rsidR="00DA11C6" w:rsidRPr="00073C60">
        <w:rPr>
          <w:rFonts w:ascii="Helvetica" w:hAnsi="Helvetica"/>
          <w:sz w:val="22"/>
          <w:szCs w:val="22"/>
        </w:rPr>
        <w:t xml:space="preserve">f California </w:t>
      </w:r>
      <w:r w:rsidRPr="00073C60">
        <w:rPr>
          <w:rFonts w:ascii="Helvetica" w:hAnsi="Helvetica"/>
          <w:sz w:val="22"/>
          <w:szCs w:val="22"/>
        </w:rPr>
        <w:t>pointed to SWOP as a model of universal relevance to defending the university in difficult times. “SWOP has universal relevance. It provides a vision that defends the integrity of the university, not as a retreat into the ivory tower but as an advance into the trenches of civil society, that sees the sociological imagination and political engagement not as antagonists but as partners.” (</w:t>
      </w:r>
      <w:proofErr w:type="spellStart"/>
      <w:r w:rsidRPr="00073C60">
        <w:rPr>
          <w:rFonts w:ascii="Helvetica" w:hAnsi="Helvetica"/>
          <w:sz w:val="22"/>
          <w:szCs w:val="22"/>
        </w:rPr>
        <w:t>Burawoy</w:t>
      </w:r>
      <w:proofErr w:type="spellEnd"/>
      <w:r w:rsidRPr="00073C60">
        <w:rPr>
          <w:rFonts w:ascii="Helvetica" w:hAnsi="Helvetica"/>
          <w:sz w:val="22"/>
          <w:szCs w:val="22"/>
        </w:rPr>
        <w:t>, 2010)</w:t>
      </w:r>
    </w:p>
    <w:p w:rsidR="001C05B4" w:rsidRPr="00073C60" w:rsidRDefault="001C05B4" w:rsidP="00D14695">
      <w:pPr>
        <w:pStyle w:val="NormalBW"/>
        <w:spacing w:before="0" w:after="0" w:line="240" w:lineRule="auto"/>
        <w:ind w:firstLine="0"/>
        <w:rPr>
          <w:rFonts w:ascii="Helvetica" w:hAnsi="Helvetica"/>
          <w:sz w:val="22"/>
          <w:szCs w:val="22"/>
        </w:rPr>
      </w:pPr>
    </w:p>
    <w:p w:rsidR="00C9630C" w:rsidRDefault="00DA11C6" w:rsidP="0057035E">
      <w:pPr>
        <w:pStyle w:val="NormalBW"/>
        <w:spacing w:before="0" w:after="0" w:line="240" w:lineRule="auto"/>
        <w:ind w:firstLine="0"/>
      </w:pPr>
      <w:r w:rsidRPr="00073C60">
        <w:rPr>
          <w:rFonts w:ascii="Helvetica" w:hAnsi="Helvetica"/>
          <w:sz w:val="22"/>
          <w:szCs w:val="22"/>
        </w:rPr>
        <w:t xml:space="preserve">For his scholarly contributions, commitment and advancement of democracy through </w:t>
      </w:r>
      <w:proofErr w:type="spellStart"/>
      <w:r w:rsidRPr="00073C60">
        <w:rPr>
          <w:rFonts w:ascii="Helvetica" w:hAnsi="Helvetica"/>
          <w:sz w:val="22"/>
          <w:szCs w:val="22"/>
        </w:rPr>
        <w:t>labour</w:t>
      </w:r>
      <w:proofErr w:type="spellEnd"/>
      <w:r w:rsidRPr="00073C60">
        <w:rPr>
          <w:rFonts w:ascii="Helvetica" w:hAnsi="Helvetica"/>
          <w:sz w:val="22"/>
          <w:szCs w:val="22"/>
        </w:rPr>
        <w:t xml:space="preserve"> activism and nurturing of several generations of leading </w:t>
      </w:r>
      <w:proofErr w:type="spellStart"/>
      <w:r w:rsidRPr="00073C60">
        <w:rPr>
          <w:rFonts w:ascii="Helvetica" w:hAnsi="Helvetica"/>
          <w:sz w:val="22"/>
          <w:szCs w:val="22"/>
        </w:rPr>
        <w:t>labour</w:t>
      </w:r>
      <w:proofErr w:type="spellEnd"/>
      <w:r w:rsidRPr="00073C60">
        <w:rPr>
          <w:rFonts w:ascii="Helvetica" w:hAnsi="Helvetica"/>
          <w:sz w:val="22"/>
          <w:szCs w:val="22"/>
        </w:rPr>
        <w:t xml:space="preserve"> sociologists it is befitting that </w:t>
      </w:r>
      <w:r w:rsidR="00D14695" w:rsidRPr="00073C60">
        <w:rPr>
          <w:rFonts w:ascii="Helvetica" w:hAnsi="Helvetica"/>
          <w:sz w:val="22"/>
          <w:szCs w:val="22"/>
        </w:rPr>
        <w:t xml:space="preserve">Professor Eddie Webster is awarded an honorary doctorate degree from the University of the Witwatersrand, Johannesburg. </w:t>
      </w:r>
    </w:p>
    <w:p w:rsidR="00081B19" w:rsidRPr="0023649C" w:rsidRDefault="00081B19" w:rsidP="00C625FE">
      <w:pPr>
        <w:spacing w:after="0" w:line="240" w:lineRule="auto"/>
        <w:rPr>
          <w:b/>
          <w:color w:val="C0504D" w:themeColor="accent2"/>
          <w:sz w:val="28"/>
          <w:szCs w:val="28"/>
        </w:rPr>
      </w:pPr>
    </w:p>
    <w:sectPr w:rsidR="00081B19" w:rsidRPr="0023649C" w:rsidSect="00624144">
      <w:footerReference w:type="default" r:id="rId10"/>
      <w:pgSz w:w="11900" w:h="16840"/>
      <w:pgMar w:top="1077" w:right="1440" w:bottom="1077" w:left="1440" w:header="720" w:footer="720" w:gutter="0"/>
      <w:cols w:sep="1" w:space="709"/>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DC2" w:rsidRDefault="00C12DC2" w:rsidP="000E6C72">
      <w:pPr>
        <w:spacing w:after="0" w:line="240" w:lineRule="auto"/>
      </w:pPr>
      <w:r>
        <w:separator/>
      </w:r>
    </w:p>
  </w:endnote>
  <w:endnote w:type="continuationSeparator" w:id="0">
    <w:p w:rsidR="00C12DC2" w:rsidRDefault="00C12DC2" w:rsidP="000E6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269512"/>
      <w:docPartObj>
        <w:docPartGallery w:val="Page Numbers (Bottom of Page)"/>
        <w:docPartUnique/>
      </w:docPartObj>
    </w:sdtPr>
    <w:sdtEndPr>
      <w:rPr>
        <w:noProof/>
      </w:rPr>
    </w:sdtEndPr>
    <w:sdtContent>
      <w:p w:rsidR="00345920" w:rsidRDefault="00345920">
        <w:pPr>
          <w:pStyle w:val="Footer"/>
          <w:jc w:val="center"/>
        </w:pPr>
        <w:r>
          <w:fldChar w:fldCharType="begin"/>
        </w:r>
        <w:r>
          <w:instrText xml:space="preserve"> PAGE   \* MERGEFORMAT </w:instrText>
        </w:r>
        <w:r>
          <w:fldChar w:fldCharType="separate"/>
        </w:r>
        <w:r w:rsidR="008841E9">
          <w:rPr>
            <w:noProof/>
          </w:rPr>
          <w:t>2</w:t>
        </w:r>
        <w:r>
          <w:rPr>
            <w:noProof/>
          </w:rPr>
          <w:fldChar w:fldCharType="end"/>
        </w:r>
      </w:p>
    </w:sdtContent>
  </w:sdt>
  <w:p w:rsidR="00345920" w:rsidRDefault="003459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DC2" w:rsidRDefault="00C12DC2" w:rsidP="000E6C72">
      <w:pPr>
        <w:spacing w:after="0" w:line="240" w:lineRule="auto"/>
      </w:pPr>
      <w:r>
        <w:separator/>
      </w:r>
    </w:p>
  </w:footnote>
  <w:footnote w:type="continuationSeparator" w:id="0">
    <w:p w:rsidR="00C12DC2" w:rsidRDefault="00C12DC2" w:rsidP="000E6C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8FD"/>
    <w:multiLevelType w:val="hybridMultilevel"/>
    <w:tmpl w:val="308E16B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38E2101"/>
    <w:multiLevelType w:val="hybridMultilevel"/>
    <w:tmpl w:val="9CC26C8A"/>
    <w:lvl w:ilvl="0" w:tplc="DFE286EC">
      <w:start w:val="1"/>
      <w:numFmt w:val="bullet"/>
      <w:lvlText w:val=""/>
      <w:lvlJc w:val="left"/>
      <w:pPr>
        <w:ind w:left="360" w:hanging="360"/>
      </w:pPr>
      <w:rPr>
        <w:rFonts w:ascii="Symbol" w:hAnsi="Symbol" w:hint="default"/>
        <w:color w:val="A6A6A6" w:themeColor="background1" w:themeShade="A6"/>
        <w:sz w:val="20"/>
        <w:u w:color="0070C0"/>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4026A66"/>
    <w:multiLevelType w:val="hybridMultilevel"/>
    <w:tmpl w:val="5A76EDD6"/>
    <w:lvl w:ilvl="0" w:tplc="8EA03870">
      <w:start w:val="1"/>
      <w:numFmt w:val="bullet"/>
      <w:lvlText w:val=""/>
      <w:lvlJc w:val="left"/>
      <w:pPr>
        <w:ind w:left="720" w:hanging="360"/>
      </w:pPr>
      <w:rPr>
        <w:rFonts w:ascii="Symbol" w:hAnsi="Symbol" w:hint="default"/>
        <w:color w:val="C0504D" w:themeColor="accent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71B4081"/>
    <w:multiLevelType w:val="hybridMultilevel"/>
    <w:tmpl w:val="92CC1BD8"/>
    <w:lvl w:ilvl="0" w:tplc="DFE286EC">
      <w:start w:val="1"/>
      <w:numFmt w:val="bullet"/>
      <w:lvlText w:val=""/>
      <w:lvlJc w:val="left"/>
      <w:pPr>
        <w:ind w:left="720" w:hanging="360"/>
      </w:pPr>
      <w:rPr>
        <w:rFonts w:ascii="Symbol" w:hAnsi="Symbol" w:hint="default"/>
        <w:color w:val="A6A6A6" w:themeColor="background1" w:themeShade="A6"/>
        <w:sz w:val="20"/>
        <w:u w:color="0070C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F89277E"/>
    <w:multiLevelType w:val="hybridMultilevel"/>
    <w:tmpl w:val="EAF8C80E"/>
    <w:lvl w:ilvl="0" w:tplc="0E08841E">
      <w:numFmt w:val="bullet"/>
      <w:lvlText w:val="-"/>
      <w:lvlJc w:val="left"/>
      <w:pPr>
        <w:ind w:left="720" w:hanging="360"/>
      </w:pPr>
      <w:rPr>
        <w:rFonts w:ascii="Calibri" w:eastAsiaTheme="minorEastAsia" w:hAnsi="Calibri" w:cs="Calibri"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FAE2837"/>
    <w:multiLevelType w:val="hybridMultilevel"/>
    <w:tmpl w:val="03308836"/>
    <w:lvl w:ilvl="0" w:tplc="DFE286EC">
      <w:start w:val="1"/>
      <w:numFmt w:val="bullet"/>
      <w:lvlText w:val=""/>
      <w:lvlJc w:val="left"/>
      <w:pPr>
        <w:ind w:left="720" w:hanging="360"/>
      </w:pPr>
      <w:rPr>
        <w:rFonts w:ascii="Symbol" w:hAnsi="Symbol" w:hint="default"/>
        <w:color w:val="A6A6A6" w:themeColor="background1" w:themeShade="A6"/>
        <w:sz w:val="20"/>
        <w:u w:color="0070C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DA16041"/>
    <w:multiLevelType w:val="hybridMultilevel"/>
    <w:tmpl w:val="879023EE"/>
    <w:lvl w:ilvl="0" w:tplc="E076C5D2">
      <w:start w:val="1"/>
      <w:numFmt w:val="decimal"/>
      <w:lvlText w:val="%1."/>
      <w:lvlJc w:val="left"/>
      <w:pPr>
        <w:ind w:left="720" w:hanging="360"/>
      </w:pPr>
      <w:rPr>
        <w:rFonts w:cs="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8E92DE3"/>
    <w:multiLevelType w:val="hybridMultilevel"/>
    <w:tmpl w:val="E4981C84"/>
    <w:lvl w:ilvl="0" w:tplc="5DFAD2DC">
      <w:numFmt w:val="bullet"/>
      <w:lvlText w:val="-"/>
      <w:lvlJc w:val="left"/>
      <w:pPr>
        <w:ind w:left="720" w:hanging="360"/>
      </w:pPr>
      <w:rPr>
        <w:rFonts w:ascii="Calibri" w:eastAsiaTheme="minorEastAsia"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2B161C9"/>
    <w:multiLevelType w:val="hybridMultilevel"/>
    <w:tmpl w:val="D01676F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50D65C3B"/>
    <w:multiLevelType w:val="hybridMultilevel"/>
    <w:tmpl w:val="6E4CD3A2"/>
    <w:lvl w:ilvl="0" w:tplc="CDEA2B46">
      <w:start w:val="1"/>
      <w:numFmt w:val="decimal"/>
      <w:lvlText w:val="%1."/>
      <w:lvlJc w:val="left"/>
      <w:pPr>
        <w:ind w:left="720" w:hanging="360"/>
      </w:pPr>
      <w:rPr>
        <w:rFonts w:hint="default"/>
        <w:color w:val="C0504D" w:themeColor="accent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96A7F6C"/>
    <w:multiLevelType w:val="hybridMultilevel"/>
    <w:tmpl w:val="15BE7676"/>
    <w:lvl w:ilvl="0" w:tplc="DFE286EC">
      <w:start w:val="1"/>
      <w:numFmt w:val="bullet"/>
      <w:lvlText w:val=""/>
      <w:lvlJc w:val="left"/>
      <w:pPr>
        <w:ind w:left="360" w:hanging="360"/>
      </w:pPr>
      <w:rPr>
        <w:rFonts w:ascii="Symbol" w:hAnsi="Symbol" w:hint="default"/>
        <w:color w:val="A6A6A6" w:themeColor="background1" w:themeShade="A6"/>
        <w:sz w:val="20"/>
        <w:u w:color="0070C0"/>
      </w:rPr>
    </w:lvl>
    <w:lvl w:ilvl="1" w:tplc="10807A62">
      <w:numFmt w:val="bullet"/>
      <w:lvlText w:val="-"/>
      <w:lvlJc w:val="left"/>
      <w:pPr>
        <w:ind w:left="1080" w:hanging="360"/>
      </w:pPr>
      <w:rPr>
        <w:rFonts w:ascii="Calibri" w:eastAsiaTheme="minorEastAsia" w:hAnsi="Calibri" w:cs="Calibri" w:hint="default"/>
        <w:b/>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639B6AAB"/>
    <w:multiLevelType w:val="hybridMultilevel"/>
    <w:tmpl w:val="C32C1FF8"/>
    <w:lvl w:ilvl="0" w:tplc="DFE286EC">
      <w:start w:val="1"/>
      <w:numFmt w:val="bullet"/>
      <w:lvlText w:val=""/>
      <w:lvlJc w:val="left"/>
      <w:pPr>
        <w:ind w:left="360" w:hanging="360"/>
      </w:pPr>
      <w:rPr>
        <w:rFonts w:ascii="Symbol" w:hAnsi="Symbol" w:hint="default"/>
        <w:color w:val="A6A6A6" w:themeColor="background1" w:themeShade="A6"/>
        <w:sz w:val="20"/>
        <w:u w:color="0070C0"/>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63EB088B"/>
    <w:multiLevelType w:val="hybridMultilevel"/>
    <w:tmpl w:val="C2361A26"/>
    <w:lvl w:ilvl="0" w:tplc="DFE286EC">
      <w:start w:val="1"/>
      <w:numFmt w:val="bullet"/>
      <w:lvlText w:val=""/>
      <w:lvlJc w:val="left"/>
      <w:pPr>
        <w:ind w:left="360" w:hanging="360"/>
      </w:pPr>
      <w:rPr>
        <w:rFonts w:ascii="Symbol" w:hAnsi="Symbol" w:hint="default"/>
        <w:b/>
        <w:color w:val="A6A6A6" w:themeColor="background1" w:themeShade="A6"/>
        <w:sz w:val="20"/>
        <w:u w:color="0070C0"/>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68880475"/>
    <w:multiLevelType w:val="hybridMultilevel"/>
    <w:tmpl w:val="58FADBAC"/>
    <w:lvl w:ilvl="0" w:tplc="8EA03870">
      <w:start w:val="1"/>
      <w:numFmt w:val="bullet"/>
      <w:lvlText w:val=""/>
      <w:lvlJc w:val="left"/>
      <w:pPr>
        <w:ind w:left="360" w:hanging="360"/>
      </w:pPr>
      <w:rPr>
        <w:rFonts w:ascii="Symbol" w:hAnsi="Symbol" w:hint="default"/>
        <w:color w:val="C0504D" w:themeColor="accent2"/>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68CE793C"/>
    <w:multiLevelType w:val="hybridMultilevel"/>
    <w:tmpl w:val="9EC6B4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2F90799"/>
    <w:multiLevelType w:val="hybridMultilevel"/>
    <w:tmpl w:val="19D424B0"/>
    <w:lvl w:ilvl="0" w:tplc="68E82574">
      <w:numFmt w:val="bullet"/>
      <w:lvlText w:val="-"/>
      <w:lvlJc w:val="left"/>
      <w:pPr>
        <w:ind w:left="720" w:hanging="360"/>
      </w:pPr>
      <w:rPr>
        <w:rFonts w:ascii="Calibri" w:eastAsiaTheme="minorEastAsia" w:hAnsi="Calibri" w:cs="Calibri"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7AF72163"/>
    <w:multiLevelType w:val="hybridMultilevel"/>
    <w:tmpl w:val="2A3C9FA4"/>
    <w:lvl w:ilvl="0" w:tplc="8EA03870">
      <w:start w:val="1"/>
      <w:numFmt w:val="bullet"/>
      <w:lvlText w:val=""/>
      <w:lvlJc w:val="left"/>
      <w:pPr>
        <w:ind w:left="360" w:hanging="360"/>
      </w:pPr>
      <w:rPr>
        <w:rFonts w:ascii="Symbol" w:hAnsi="Symbol" w:hint="default"/>
        <w:color w:val="C0504D" w:themeColor="accent2"/>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1"/>
  </w:num>
  <w:num w:numId="2">
    <w:abstractNumId w:val="15"/>
  </w:num>
  <w:num w:numId="3">
    <w:abstractNumId w:val="10"/>
  </w:num>
  <w:num w:numId="4">
    <w:abstractNumId w:val="5"/>
  </w:num>
  <w:num w:numId="5">
    <w:abstractNumId w:val="4"/>
  </w:num>
  <w:num w:numId="6">
    <w:abstractNumId w:val="12"/>
  </w:num>
  <w:num w:numId="7">
    <w:abstractNumId w:val="1"/>
  </w:num>
  <w:num w:numId="8">
    <w:abstractNumId w:val="7"/>
  </w:num>
  <w:num w:numId="9">
    <w:abstractNumId w:val="8"/>
  </w:num>
  <w:num w:numId="10">
    <w:abstractNumId w:val="6"/>
  </w:num>
  <w:num w:numId="11">
    <w:abstractNumId w:val="14"/>
  </w:num>
  <w:num w:numId="12">
    <w:abstractNumId w:val="3"/>
  </w:num>
  <w:num w:numId="13">
    <w:abstractNumId w:val="2"/>
  </w:num>
  <w:num w:numId="14">
    <w:abstractNumId w:val="16"/>
  </w:num>
  <w:num w:numId="15">
    <w:abstractNumId w:val="13"/>
  </w:num>
  <w:num w:numId="16">
    <w:abstractNumId w:val="0"/>
  </w:num>
  <w:num w:numId="17">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en">
    <w15:presenceInfo w15:providerId="None" w15:userId="Kar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2F2"/>
    <w:rsid w:val="00003B52"/>
    <w:rsid w:val="000063EC"/>
    <w:rsid w:val="00024663"/>
    <w:rsid w:val="00033E31"/>
    <w:rsid w:val="00043576"/>
    <w:rsid w:val="000614B1"/>
    <w:rsid w:val="000722D9"/>
    <w:rsid w:val="00073C60"/>
    <w:rsid w:val="0007504F"/>
    <w:rsid w:val="00081B19"/>
    <w:rsid w:val="00082589"/>
    <w:rsid w:val="000935AE"/>
    <w:rsid w:val="000B1092"/>
    <w:rsid w:val="000B46A7"/>
    <w:rsid w:val="000C5B90"/>
    <w:rsid w:val="000D6BE4"/>
    <w:rsid w:val="000E609F"/>
    <w:rsid w:val="000E6C72"/>
    <w:rsid w:val="000F6025"/>
    <w:rsid w:val="00106A41"/>
    <w:rsid w:val="001275E4"/>
    <w:rsid w:val="00133D1C"/>
    <w:rsid w:val="00156119"/>
    <w:rsid w:val="001655A9"/>
    <w:rsid w:val="001703DF"/>
    <w:rsid w:val="00195052"/>
    <w:rsid w:val="001A2075"/>
    <w:rsid w:val="001B3E32"/>
    <w:rsid w:val="001C05B4"/>
    <w:rsid w:val="001D0120"/>
    <w:rsid w:val="001D4815"/>
    <w:rsid w:val="001E6198"/>
    <w:rsid w:val="001F2009"/>
    <w:rsid w:val="001F484B"/>
    <w:rsid w:val="0021545F"/>
    <w:rsid w:val="00215B26"/>
    <w:rsid w:val="00224932"/>
    <w:rsid w:val="0023649C"/>
    <w:rsid w:val="00240322"/>
    <w:rsid w:val="0024531E"/>
    <w:rsid w:val="00256780"/>
    <w:rsid w:val="00266FF6"/>
    <w:rsid w:val="00285EB2"/>
    <w:rsid w:val="002A11C0"/>
    <w:rsid w:val="002B1649"/>
    <w:rsid w:val="002C0E95"/>
    <w:rsid w:val="002E0A90"/>
    <w:rsid w:val="002E1A69"/>
    <w:rsid w:val="002F439E"/>
    <w:rsid w:val="00306B6E"/>
    <w:rsid w:val="00306C0B"/>
    <w:rsid w:val="003309EE"/>
    <w:rsid w:val="00345920"/>
    <w:rsid w:val="0035057A"/>
    <w:rsid w:val="0035394C"/>
    <w:rsid w:val="00375AE6"/>
    <w:rsid w:val="00375D52"/>
    <w:rsid w:val="00393C7C"/>
    <w:rsid w:val="00395242"/>
    <w:rsid w:val="003B2955"/>
    <w:rsid w:val="003C04E7"/>
    <w:rsid w:val="003C1511"/>
    <w:rsid w:val="003C1C17"/>
    <w:rsid w:val="003C46CD"/>
    <w:rsid w:val="003C53AA"/>
    <w:rsid w:val="003D4B7C"/>
    <w:rsid w:val="003D4DC3"/>
    <w:rsid w:val="003D6201"/>
    <w:rsid w:val="00411097"/>
    <w:rsid w:val="004124F1"/>
    <w:rsid w:val="00420653"/>
    <w:rsid w:val="00422F10"/>
    <w:rsid w:val="004263FD"/>
    <w:rsid w:val="0045525C"/>
    <w:rsid w:val="00456A04"/>
    <w:rsid w:val="00456A59"/>
    <w:rsid w:val="004865AD"/>
    <w:rsid w:val="00492158"/>
    <w:rsid w:val="004A0494"/>
    <w:rsid w:val="004A4983"/>
    <w:rsid w:val="004B0C9F"/>
    <w:rsid w:val="004B6AE1"/>
    <w:rsid w:val="004D6ACF"/>
    <w:rsid w:val="004F04BB"/>
    <w:rsid w:val="004F0749"/>
    <w:rsid w:val="00507D7E"/>
    <w:rsid w:val="005203A7"/>
    <w:rsid w:val="00523300"/>
    <w:rsid w:val="005244AD"/>
    <w:rsid w:val="0055618F"/>
    <w:rsid w:val="00562052"/>
    <w:rsid w:val="0057035E"/>
    <w:rsid w:val="00574D26"/>
    <w:rsid w:val="0058061D"/>
    <w:rsid w:val="00585205"/>
    <w:rsid w:val="005B4175"/>
    <w:rsid w:val="005D0D53"/>
    <w:rsid w:val="005F12BC"/>
    <w:rsid w:val="006065B5"/>
    <w:rsid w:val="00607F64"/>
    <w:rsid w:val="00616DB0"/>
    <w:rsid w:val="00624144"/>
    <w:rsid w:val="00650B19"/>
    <w:rsid w:val="00655793"/>
    <w:rsid w:val="00656BC4"/>
    <w:rsid w:val="006668FF"/>
    <w:rsid w:val="00670673"/>
    <w:rsid w:val="006772A7"/>
    <w:rsid w:val="00686AC2"/>
    <w:rsid w:val="006916FE"/>
    <w:rsid w:val="006C04C8"/>
    <w:rsid w:val="006F2238"/>
    <w:rsid w:val="00721CE3"/>
    <w:rsid w:val="0072569F"/>
    <w:rsid w:val="00732E2E"/>
    <w:rsid w:val="00733946"/>
    <w:rsid w:val="00771835"/>
    <w:rsid w:val="007902BB"/>
    <w:rsid w:val="00790FA8"/>
    <w:rsid w:val="007A7E41"/>
    <w:rsid w:val="007B33CF"/>
    <w:rsid w:val="007B663F"/>
    <w:rsid w:val="007C60FE"/>
    <w:rsid w:val="007E550C"/>
    <w:rsid w:val="007F1890"/>
    <w:rsid w:val="007F6791"/>
    <w:rsid w:val="00805654"/>
    <w:rsid w:val="008238B1"/>
    <w:rsid w:val="0084257F"/>
    <w:rsid w:val="008478BB"/>
    <w:rsid w:val="008578D5"/>
    <w:rsid w:val="00862692"/>
    <w:rsid w:val="008841E9"/>
    <w:rsid w:val="0088696B"/>
    <w:rsid w:val="008B4107"/>
    <w:rsid w:val="008E5E4A"/>
    <w:rsid w:val="008F308F"/>
    <w:rsid w:val="008F3D8C"/>
    <w:rsid w:val="009237E2"/>
    <w:rsid w:val="00924829"/>
    <w:rsid w:val="009462E1"/>
    <w:rsid w:val="0095636E"/>
    <w:rsid w:val="009734F9"/>
    <w:rsid w:val="009912A6"/>
    <w:rsid w:val="00995B60"/>
    <w:rsid w:val="009A5D40"/>
    <w:rsid w:val="009B329C"/>
    <w:rsid w:val="009E61ED"/>
    <w:rsid w:val="00A013DD"/>
    <w:rsid w:val="00A07027"/>
    <w:rsid w:val="00A105F0"/>
    <w:rsid w:val="00A13257"/>
    <w:rsid w:val="00A25B62"/>
    <w:rsid w:val="00A260D3"/>
    <w:rsid w:val="00A32DD4"/>
    <w:rsid w:val="00A410BC"/>
    <w:rsid w:val="00A82B27"/>
    <w:rsid w:val="00A84CF9"/>
    <w:rsid w:val="00A962CB"/>
    <w:rsid w:val="00AE5DBC"/>
    <w:rsid w:val="00AF22CD"/>
    <w:rsid w:val="00B15908"/>
    <w:rsid w:val="00B51CF3"/>
    <w:rsid w:val="00B579D2"/>
    <w:rsid w:val="00B96A1E"/>
    <w:rsid w:val="00BB3119"/>
    <w:rsid w:val="00BC1F63"/>
    <w:rsid w:val="00BE0932"/>
    <w:rsid w:val="00C057B6"/>
    <w:rsid w:val="00C065E9"/>
    <w:rsid w:val="00C06EB9"/>
    <w:rsid w:val="00C12DC2"/>
    <w:rsid w:val="00C159CF"/>
    <w:rsid w:val="00C30A39"/>
    <w:rsid w:val="00C33FAD"/>
    <w:rsid w:val="00C53B2A"/>
    <w:rsid w:val="00C625FE"/>
    <w:rsid w:val="00C63E6E"/>
    <w:rsid w:val="00C704A7"/>
    <w:rsid w:val="00C875B2"/>
    <w:rsid w:val="00C9630C"/>
    <w:rsid w:val="00CB0C58"/>
    <w:rsid w:val="00CB3BBE"/>
    <w:rsid w:val="00CC62F6"/>
    <w:rsid w:val="00CD1865"/>
    <w:rsid w:val="00CD3E21"/>
    <w:rsid w:val="00CD61F1"/>
    <w:rsid w:val="00CF225F"/>
    <w:rsid w:val="00CF24C7"/>
    <w:rsid w:val="00D00E2A"/>
    <w:rsid w:val="00D12F64"/>
    <w:rsid w:val="00D13DA8"/>
    <w:rsid w:val="00D14695"/>
    <w:rsid w:val="00D17648"/>
    <w:rsid w:val="00D254DB"/>
    <w:rsid w:val="00D32A31"/>
    <w:rsid w:val="00D332D6"/>
    <w:rsid w:val="00D440FA"/>
    <w:rsid w:val="00D4418B"/>
    <w:rsid w:val="00D602B4"/>
    <w:rsid w:val="00D96F12"/>
    <w:rsid w:val="00DA11C6"/>
    <w:rsid w:val="00DA66ED"/>
    <w:rsid w:val="00DB3E0C"/>
    <w:rsid w:val="00DC5244"/>
    <w:rsid w:val="00DC614B"/>
    <w:rsid w:val="00DC76F1"/>
    <w:rsid w:val="00DE54E9"/>
    <w:rsid w:val="00DE65CE"/>
    <w:rsid w:val="00E07329"/>
    <w:rsid w:val="00E1390D"/>
    <w:rsid w:val="00E2046E"/>
    <w:rsid w:val="00E2272F"/>
    <w:rsid w:val="00E77C55"/>
    <w:rsid w:val="00E912A8"/>
    <w:rsid w:val="00E930E7"/>
    <w:rsid w:val="00EA04EB"/>
    <w:rsid w:val="00EA0AE8"/>
    <w:rsid w:val="00EB44CE"/>
    <w:rsid w:val="00EF5873"/>
    <w:rsid w:val="00EF65D9"/>
    <w:rsid w:val="00F1099B"/>
    <w:rsid w:val="00F31000"/>
    <w:rsid w:val="00F3467D"/>
    <w:rsid w:val="00F40601"/>
    <w:rsid w:val="00F45C91"/>
    <w:rsid w:val="00F462F2"/>
    <w:rsid w:val="00F467E7"/>
    <w:rsid w:val="00F50A23"/>
    <w:rsid w:val="00F5753E"/>
    <w:rsid w:val="00F6625F"/>
    <w:rsid w:val="00F84079"/>
    <w:rsid w:val="00F96316"/>
    <w:rsid w:val="00FA4A30"/>
    <w:rsid w:val="00FB0629"/>
    <w:rsid w:val="00FD0F8D"/>
    <w:rsid w:val="00FD4045"/>
    <w:rsid w:val="00FD5DC1"/>
  </w:rsids>
  <m:mathPr>
    <m:mathFont m:val="Cambria Math"/>
    <m:brkBin m:val="before"/>
    <m:brkBinSub m:val="--"/>
    <m:smallFrac/>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144"/>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C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C72"/>
  </w:style>
  <w:style w:type="paragraph" w:styleId="Footer">
    <w:name w:val="footer"/>
    <w:basedOn w:val="Normal"/>
    <w:link w:val="FooterChar"/>
    <w:uiPriority w:val="99"/>
    <w:unhideWhenUsed/>
    <w:rsid w:val="000E6C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C72"/>
  </w:style>
  <w:style w:type="paragraph" w:styleId="BalloonText">
    <w:name w:val="Balloon Text"/>
    <w:basedOn w:val="Normal"/>
    <w:link w:val="BalloonTextChar"/>
    <w:uiPriority w:val="99"/>
    <w:semiHidden/>
    <w:unhideWhenUsed/>
    <w:rsid w:val="00790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2BB"/>
    <w:rPr>
      <w:rFonts w:ascii="Segoe UI" w:hAnsi="Segoe UI" w:cs="Segoe UI"/>
      <w:sz w:val="18"/>
      <w:szCs w:val="18"/>
    </w:rPr>
  </w:style>
  <w:style w:type="paragraph" w:styleId="ListParagraph">
    <w:name w:val="List Paragraph"/>
    <w:basedOn w:val="Normal"/>
    <w:uiPriority w:val="34"/>
    <w:qFormat/>
    <w:rsid w:val="007902BB"/>
    <w:pPr>
      <w:ind w:left="720"/>
      <w:contextualSpacing/>
    </w:pPr>
  </w:style>
  <w:style w:type="character" w:styleId="Hyperlink">
    <w:name w:val="Hyperlink"/>
    <w:basedOn w:val="DefaultParagraphFont"/>
    <w:uiPriority w:val="99"/>
    <w:unhideWhenUsed/>
    <w:rsid w:val="00CD3E21"/>
    <w:rPr>
      <w:color w:val="0000FF" w:themeColor="hyperlink"/>
      <w:u w:val="single"/>
    </w:rPr>
  </w:style>
  <w:style w:type="character" w:styleId="CommentReference">
    <w:name w:val="annotation reference"/>
    <w:basedOn w:val="DefaultParagraphFont"/>
    <w:uiPriority w:val="99"/>
    <w:semiHidden/>
    <w:unhideWhenUsed/>
    <w:rsid w:val="00CD61F1"/>
    <w:rPr>
      <w:sz w:val="18"/>
      <w:szCs w:val="18"/>
    </w:rPr>
  </w:style>
  <w:style w:type="paragraph" w:styleId="CommentText">
    <w:name w:val="annotation text"/>
    <w:basedOn w:val="Normal"/>
    <w:link w:val="CommentTextChar"/>
    <w:uiPriority w:val="99"/>
    <w:semiHidden/>
    <w:unhideWhenUsed/>
    <w:rsid w:val="00CD61F1"/>
    <w:pPr>
      <w:spacing w:line="240" w:lineRule="auto"/>
    </w:pPr>
    <w:rPr>
      <w:sz w:val="24"/>
      <w:szCs w:val="24"/>
    </w:rPr>
  </w:style>
  <w:style w:type="character" w:customStyle="1" w:styleId="CommentTextChar">
    <w:name w:val="Comment Text Char"/>
    <w:basedOn w:val="DefaultParagraphFont"/>
    <w:link w:val="CommentText"/>
    <w:uiPriority w:val="99"/>
    <w:semiHidden/>
    <w:rsid w:val="00CD61F1"/>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CD61F1"/>
    <w:rPr>
      <w:b/>
      <w:bCs/>
      <w:sz w:val="20"/>
      <w:szCs w:val="20"/>
    </w:rPr>
  </w:style>
  <w:style w:type="character" w:customStyle="1" w:styleId="CommentSubjectChar">
    <w:name w:val="Comment Subject Char"/>
    <w:basedOn w:val="CommentTextChar"/>
    <w:link w:val="CommentSubject"/>
    <w:uiPriority w:val="99"/>
    <w:semiHidden/>
    <w:rsid w:val="00CD61F1"/>
    <w:rPr>
      <w:rFonts w:ascii="Calibri" w:hAnsi="Calibri"/>
      <w:b/>
      <w:bCs/>
      <w:sz w:val="20"/>
      <w:szCs w:val="20"/>
    </w:rPr>
  </w:style>
  <w:style w:type="paragraph" w:customStyle="1" w:styleId="NormalBW">
    <w:name w:val="Normal BW"/>
    <w:basedOn w:val="Normal"/>
    <w:rsid w:val="00256780"/>
    <w:pPr>
      <w:spacing w:before="120" w:after="120" w:line="360" w:lineRule="auto"/>
      <w:ind w:firstLine="720"/>
      <w:jc w:val="both"/>
    </w:pPr>
    <w:rPr>
      <w:rFonts w:ascii="Arial" w:eastAsia="Times New Roman" w:hAnsi="Arial" w:cs="Times New Roman"/>
      <w:sz w:val="20"/>
      <w:szCs w:val="20"/>
      <w:lang w:val="en-US" w:eastAsia="en-US"/>
    </w:rPr>
  </w:style>
  <w:style w:type="paragraph" w:styleId="NormalWeb">
    <w:name w:val="Normal (Web)"/>
    <w:basedOn w:val="Normal"/>
    <w:uiPriority w:val="99"/>
    <w:rsid w:val="001B3E32"/>
    <w:pPr>
      <w:spacing w:beforeLines="1" w:afterLines="1" w:line="240" w:lineRule="auto"/>
    </w:pPr>
    <w:rPr>
      <w:rFonts w:ascii="Times" w:hAnsi="Times"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144"/>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C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C72"/>
  </w:style>
  <w:style w:type="paragraph" w:styleId="Footer">
    <w:name w:val="footer"/>
    <w:basedOn w:val="Normal"/>
    <w:link w:val="FooterChar"/>
    <w:uiPriority w:val="99"/>
    <w:unhideWhenUsed/>
    <w:rsid w:val="000E6C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C72"/>
  </w:style>
  <w:style w:type="paragraph" w:styleId="BalloonText">
    <w:name w:val="Balloon Text"/>
    <w:basedOn w:val="Normal"/>
    <w:link w:val="BalloonTextChar"/>
    <w:uiPriority w:val="99"/>
    <w:semiHidden/>
    <w:unhideWhenUsed/>
    <w:rsid w:val="00790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2BB"/>
    <w:rPr>
      <w:rFonts w:ascii="Segoe UI" w:hAnsi="Segoe UI" w:cs="Segoe UI"/>
      <w:sz w:val="18"/>
      <w:szCs w:val="18"/>
    </w:rPr>
  </w:style>
  <w:style w:type="paragraph" w:styleId="ListParagraph">
    <w:name w:val="List Paragraph"/>
    <w:basedOn w:val="Normal"/>
    <w:uiPriority w:val="34"/>
    <w:qFormat/>
    <w:rsid w:val="007902BB"/>
    <w:pPr>
      <w:ind w:left="720"/>
      <w:contextualSpacing/>
    </w:pPr>
  </w:style>
  <w:style w:type="character" w:styleId="Hyperlink">
    <w:name w:val="Hyperlink"/>
    <w:basedOn w:val="DefaultParagraphFont"/>
    <w:uiPriority w:val="99"/>
    <w:unhideWhenUsed/>
    <w:rsid w:val="00CD3E21"/>
    <w:rPr>
      <w:color w:val="0000FF" w:themeColor="hyperlink"/>
      <w:u w:val="single"/>
    </w:rPr>
  </w:style>
  <w:style w:type="character" w:styleId="CommentReference">
    <w:name w:val="annotation reference"/>
    <w:basedOn w:val="DefaultParagraphFont"/>
    <w:uiPriority w:val="99"/>
    <w:semiHidden/>
    <w:unhideWhenUsed/>
    <w:rsid w:val="00CD61F1"/>
    <w:rPr>
      <w:sz w:val="18"/>
      <w:szCs w:val="18"/>
    </w:rPr>
  </w:style>
  <w:style w:type="paragraph" w:styleId="CommentText">
    <w:name w:val="annotation text"/>
    <w:basedOn w:val="Normal"/>
    <w:link w:val="CommentTextChar"/>
    <w:uiPriority w:val="99"/>
    <w:semiHidden/>
    <w:unhideWhenUsed/>
    <w:rsid w:val="00CD61F1"/>
    <w:pPr>
      <w:spacing w:line="240" w:lineRule="auto"/>
    </w:pPr>
    <w:rPr>
      <w:sz w:val="24"/>
      <w:szCs w:val="24"/>
    </w:rPr>
  </w:style>
  <w:style w:type="character" w:customStyle="1" w:styleId="CommentTextChar">
    <w:name w:val="Comment Text Char"/>
    <w:basedOn w:val="DefaultParagraphFont"/>
    <w:link w:val="CommentText"/>
    <w:uiPriority w:val="99"/>
    <w:semiHidden/>
    <w:rsid w:val="00CD61F1"/>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CD61F1"/>
    <w:rPr>
      <w:b/>
      <w:bCs/>
      <w:sz w:val="20"/>
      <w:szCs w:val="20"/>
    </w:rPr>
  </w:style>
  <w:style w:type="character" w:customStyle="1" w:styleId="CommentSubjectChar">
    <w:name w:val="Comment Subject Char"/>
    <w:basedOn w:val="CommentTextChar"/>
    <w:link w:val="CommentSubject"/>
    <w:uiPriority w:val="99"/>
    <w:semiHidden/>
    <w:rsid w:val="00CD61F1"/>
    <w:rPr>
      <w:rFonts w:ascii="Calibri" w:hAnsi="Calibri"/>
      <w:b/>
      <w:bCs/>
      <w:sz w:val="20"/>
      <w:szCs w:val="20"/>
    </w:rPr>
  </w:style>
  <w:style w:type="paragraph" w:customStyle="1" w:styleId="NormalBW">
    <w:name w:val="Normal BW"/>
    <w:basedOn w:val="Normal"/>
    <w:rsid w:val="00256780"/>
    <w:pPr>
      <w:spacing w:before="120" w:after="120" w:line="360" w:lineRule="auto"/>
      <w:ind w:firstLine="720"/>
      <w:jc w:val="both"/>
    </w:pPr>
    <w:rPr>
      <w:rFonts w:ascii="Arial" w:eastAsia="Times New Roman" w:hAnsi="Arial" w:cs="Times New Roman"/>
      <w:sz w:val="20"/>
      <w:szCs w:val="20"/>
      <w:lang w:val="en-US" w:eastAsia="en-US"/>
    </w:rPr>
  </w:style>
  <w:style w:type="paragraph" w:styleId="NormalWeb">
    <w:name w:val="Normal (Web)"/>
    <w:basedOn w:val="Normal"/>
    <w:uiPriority w:val="99"/>
    <w:rsid w:val="001B3E32"/>
    <w:pPr>
      <w:spacing w:beforeLines="1" w:afterLines="1" w:line="240" w:lineRule="auto"/>
    </w:pPr>
    <w:rPr>
      <w:rFonts w:ascii="Times" w:hAnsi="Times"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4091">
      <w:bodyDiv w:val="1"/>
      <w:marLeft w:val="0"/>
      <w:marRight w:val="0"/>
      <w:marTop w:val="0"/>
      <w:marBottom w:val="0"/>
      <w:divBdr>
        <w:top w:val="none" w:sz="0" w:space="0" w:color="auto"/>
        <w:left w:val="none" w:sz="0" w:space="0" w:color="auto"/>
        <w:bottom w:val="none" w:sz="0" w:space="0" w:color="auto"/>
        <w:right w:val="none" w:sz="0" w:space="0" w:color="auto"/>
      </w:divBdr>
      <w:divsChild>
        <w:div w:id="3136826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CocoaOOXMLWriter/1138.23</generator>
</me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3FC79-8154-402B-BC7E-0E2C949D9469}">
  <ds:schemaRefs>
    <ds:schemaRef ds:uri="http://schemas.apple.com/cocoa/2006/metadata"/>
  </ds:schemaRefs>
</ds:datastoreItem>
</file>

<file path=customXml/itemProps2.xml><?xml version="1.0" encoding="utf-8"?>
<ds:datastoreItem xmlns:ds="http://schemas.openxmlformats.org/officeDocument/2006/customXml" ds:itemID="{59083A31-C152-488E-B581-7124EAA65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CURRICULUM VITAE - EDWARD CHARLES WEBSTER</vt:lpstr>
    </vt:vector>
  </TitlesOfParts>
  <Company>Running Computers</Company>
  <LinksUpToDate>false</LinksUpToDate>
  <CharactersWithSpaces>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 EDWARD CHARLES WEBSTER</dc:title>
  <dc:creator>Supplied By</dc:creator>
  <cp:lastModifiedBy>Wits-Admin</cp:lastModifiedBy>
  <cp:revision>6</cp:revision>
  <cp:lastPrinted>2015-07-31T06:42:00Z</cp:lastPrinted>
  <dcterms:created xsi:type="dcterms:W3CDTF">2016-06-29T09:19:00Z</dcterms:created>
  <dcterms:modified xsi:type="dcterms:W3CDTF">2016-07-01T08:27:00Z</dcterms:modified>
</cp:coreProperties>
</file>